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8CA" w:rsidRDefault="005403F2">
      <w:pPr>
        <w:rPr>
          <w:rFonts w:ascii="仿宋" w:eastAsia="仿宋" w:hAnsi="仿宋"/>
          <w:sz w:val="32"/>
          <w:szCs w:val="32"/>
        </w:rPr>
      </w:pPr>
      <w:r w:rsidRPr="005403F2">
        <w:rPr>
          <w:rFonts w:ascii="仿宋" w:eastAsia="仿宋" w:hAnsi="仿宋" w:hint="eastAsia"/>
          <w:sz w:val="32"/>
          <w:szCs w:val="32"/>
        </w:rPr>
        <w:t>附件：</w:t>
      </w:r>
      <w:r w:rsidRPr="00236BBE">
        <w:rPr>
          <w:rFonts w:ascii="仿宋" w:eastAsia="仿宋" w:hAnsi="仿宋"/>
          <w:sz w:val="32"/>
          <w:szCs w:val="32"/>
        </w:rPr>
        <w:t>2020年舟山市</w:t>
      </w:r>
      <w:proofErr w:type="gramStart"/>
      <w:r w:rsidRPr="00236BBE">
        <w:rPr>
          <w:rFonts w:ascii="仿宋" w:eastAsia="仿宋" w:hAnsi="仿宋"/>
          <w:sz w:val="32"/>
          <w:szCs w:val="32"/>
        </w:rPr>
        <w:t>义教段信息技术</w:t>
      </w:r>
      <w:proofErr w:type="gramEnd"/>
      <w:r w:rsidRPr="00236BBE">
        <w:rPr>
          <w:rFonts w:ascii="仿宋" w:eastAsia="仿宋" w:hAnsi="仿宋"/>
          <w:sz w:val="32"/>
          <w:szCs w:val="32"/>
        </w:rPr>
        <w:t>学科教学论文评比结果</w:t>
      </w:r>
    </w:p>
    <w:p w:rsidR="005403F2" w:rsidRDefault="005403F2"/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4957"/>
        <w:gridCol w:w="2268"/>
        <w:gridCol w:w="1134"/>
      </w:tblGrid>
      <w:tr w:rsidR="00677557" w:rsidRPr="00677557" w:rsidTr="00677557">
        <w:trPr>
          <w:trHeight w:val="405"/>
        </w:trPr>
        <w:tc>
          <w:tcPr>
            <w:tcW w:w="8359" w:type="dxa"/>
            <w:gridSpan w:val="3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67755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一等奖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谈在小学高段开展基于图形化编程的人工智能教学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定海小学教育集团昌东校区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吕启刚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机器人教学中计算思维的培养——以无人驾驶项目为例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沈家门一小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郭增耀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  <w:hideMark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浅谈信息社会责任在小学信息课堂的渗透</w:t>
            </w:r>
          </w:p>
        </w:tc>
        <w:tc>
          <w:tcPr>
            <w:tcW w:w="2268" w:type="dxa"/>
            <w:shd w:val="clear" w:color="000000" w:fill="auto"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小沙中心小学</w:t>
            </w:r>
          </w:p>
        </w:tc>
        <w:tc>
          <w:tcPr>
            <w:tcW w:w="1134" w:type="dxa"/>
            <w:shd w:val="clear" w:color="000000" w:fill="auto"/>
            <w:vAlign w:val="center"/>
            <w:hideMark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陆心颖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积土成山——逐步培养小学生基础算法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舟渔学校</w:t>
            </w:r>
            <w:proofErr w:type="gramEnd"/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吴恩辉</w:t>
            </w:r>
            <w:proofErr w:type="gramEnd"/>
          </w:p>
        </w:tc>
        <w:bookmarkStart w:id="0" w:name="_GoBack"/>
        <w:bookmarkEnd w:id="0"/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运用Scratch编程教学提升小学生计算思维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嵊泗县菜园第二小学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华旎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小学“九宫”机器人竞赛辅导研究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舟山第二小学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卢琼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</w:t>
            </w:r>
            <w:proofErr w:type="spell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Mixly</w:t>
            </w:r>
            <w:proofErr w:type="spell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图形化编程平台的开源硬件入门教学实践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沈家门一小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黄小容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例谈初中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信息技术“数据处理与应用”单元的重构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舟山市第一初级中学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李枫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以计算思维培养为导向的初中python教学研究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定海七中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王斯佳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用图形、游戏、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微项目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学习python编程——初中python有效教学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岱山实验学校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李罗琴</w:t>
            </w:r>
            <w:proofErr w:type="gramEnd"/>
          </w:p>
        </w:tc>
      </w:tr>
    </w:tbl>
    <w:p w:rsidR="005403F2" w:rsidRPr="00677557" w:rsidRDefault="005403F2">
      <w:pPr>
        <w:rPr>
          <w:rFonts w:ascii="宋体" w:eastAsia="宋体" w:hAnsi="宋体"/>
          <w:color w:val="000000" w:themeColor="text1"/>
          <w:szCs w:val="21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4957"/>
        <w:gridCol w:w="2268"/>
        <w:gridCol w:w="1134"/>
      </w:tblGrid>
      <w:tr w:rsidR="00677557" w:rsidRPr="00677557" w:rsidTr="00677557">
        <w:trPr>
          <w:trHeight w:val="405"/>
        </w:trPr>
        <w:tc>
          <w:tcPr>
            <w:tcW w:w="8359" w:type="dxa"/>
            <w:gridSpan w:val="3"/>
            <w:shd w:val="clear" w:color="000000" w:fill="auto"/>
            <w:vAlign w:val="center"/>
          </w:tcPr>
          <w:p w:rsidR="005403F2" w:rsidRPr="005403F2" w:rsidRDefault="005403F2" w:rsidP="00236BBE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67755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二</w:t>
            </w:r>
            <w:r w:rsidRPr="0067755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等奖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“云端”责任，中小学信息社会责任培养浅谈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桂花小学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任意军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重组“画图”教学，有效进行参赛作品指导的探究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南海长峙小学校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潘成美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小学信息技术高阶思维发展的实践研究—基于Scratch三层教学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沥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港中心小学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陈其梅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浅谈疫情特殊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期小学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信息技术线上教学的精准实施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白泉中心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陈薇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把握Scratch的基点 打造计算思维的起点——以《创编游戏》为例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六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横中心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乐丹玲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“云端”责任，中小学信息社会责任培养浅谈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桂花小学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任意军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浅谈小学信息技术课堂计算思维培养教学策略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干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览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中心学校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陈巧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当scratch遇上思维导图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高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亭中心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徐思华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小学信息技术学科中计算思维培养策略的研究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城西小学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孔舟琼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基于Scratch培养小学生计算思维的探索研究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虾峙学校</w:t>
            </w:r>
            <w:proofErr w:type="gramEnd"/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忻咨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汝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机器人教学中计算思维的培养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楼杨杰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4P学习法下小学中段机器人编程教学模式的探析 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城北小学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邬毕鲁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如何开展二进制的游戏教学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舟山第二小学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方露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撬动深度学习的杠杆项目引领下深度学习策略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嵊泗县教研室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宋海涛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lastRenderedPageBreak/>
              <w:t>基于跨学科理念的初中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创客项目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化学习设计与实践研究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南海实验初中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华坤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初中信息技术课堂中技术思维与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创客教育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的融合探索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一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初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周丹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基于Python语言的初中生计算思维的培养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普陀二中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叶斌辉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基于计算思维的中学生Python课堂教学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蛟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头中学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邬妤婷</w:t>
            </w:r>
          </w:p>
        </w:tc>
      </w:tr>
    </w:tbl>
    <w:p w:rsidR="005403F2" w:rsidRPr="00677557" w:rsidRDefault="005403F2">
      <w:pPr>
        <w:rPr>
          <w:rFonts w:ascii="宋体" w:eastAsia="宋体" w:hAnsi="宋体"/>
          <w:color w:val="000000" w:themeColor="text1"/>
          <w:szCs w:val="21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4957"/>
        <w:gridCol w:w="2268"/>
        <w:gridCol w:w="1134"/>
      </w:tblGrid>
      <w:tr w:rsidR="00677557" w:rsidRPr="00677557" w:rsidTr="00677557">
        <w:trPr>
          <w:trHeight w:val="405"/>
        </w:trPr>
        <w:tc>
          <w:tcPr>
            <w:tcW w:w="8359" w:type="dxa"/>
            <w:gridSpan w:val="3"/>
            <w:shd w:val="clear" w:color="000000" w:fill="auto"/>
            <w:vAlign w:val="center"/>
          </w:tcPr>
          <w:p w:rsidR="005403F2" w:rsidRPr="005403F2" w:rsidRDefault="005403F2" w:rsidP="00236BBE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67755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三</w:t>
            </w:r>
            <w:r w:rsidRPr="00677557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等奖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美美与共，融合绽放——初探“信息技术+”下“融课程”的整合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南海实验学校惠民桥小学校区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陶思晨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计算思维引导的创编游戏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沈家门四小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吴健琴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浅谈信息技术——“预设”与“生成”成就精彩课堂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敬业小学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贝佳磊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基于PBL 在小学生机器人教学上的应用研究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沈家门一小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翁娜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流程图助力小学生提高scratch编程能力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海山小学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柯颖瑛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小议Scratch课程中的“调试”问题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六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横中心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林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诩凯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像计算机科学家一样思考——浅谈计算思维在小学Flash课堂中的培养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展茅中心学校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屠嘉妮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基于“任务驱动”培养小学生信息素养的行动研究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檀枫小学教育集团城东校区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朱苗平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新冠疫情背景下小学信息技术课程内容调整的思考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双桥中心小学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王亚凤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CDIO模式下小学低段美术与信息技术课程整合实践探究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舟山第一小学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董珂辰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谈情感态度与价值观在信息技术课堂教学中的应用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敬业小学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钱  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创客思维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下的小学信息技术课堂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沈家门一小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林巧晔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创客教育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与小学教育的有机融合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定海小学教育集团海滨校区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姜焕霆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初探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创客教育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背景下小学机器人实践课程现存问题的分析研究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普陀小学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汪芊羽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小学_城乡同步，互助共长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秀山小学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刘丹红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基于成长型思维的小学信息技术课堂教学方法探索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山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潭中心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刘安伦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小学信息技术课堂学生信息意识培养策略研究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嵊泗洋山镇学校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关健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探索科学评价，促进学生发展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岱山实验学校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郑凌燕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点燃小学生计算思维的火花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邹红娜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浅谈小学信息教学中的计算思维培养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金芳竹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有效教学“预设”不容忽视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普陀小学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虞凯兵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小学六年级信息课堂融入计算思维实践论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李春辉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依托项目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化创客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课程教学 提升学生核心素养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廷佐小学</w:t>
            </w:r>
            <w:proofErr w:type="gramEnd"/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王凤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lastRenderedPageBreak/>
              <w:t>运用AI教学培养小学生计算思维的能力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郑皓元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浅谈STEM教育理念下海岛小学生信息技术核心素养培养的探索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长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涂小学</w:t>
            </w:r>
            <w:proofErr w:type="gramEnd"/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周亮志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浅谈人工智能在小学信息技术教学中的应用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朱家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尖小学</w:t>
            </w:r>
            <w:proofErr w:type="gramEnd"/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陈军平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《基于思维导图的计算思维培养》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沈家门小学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林珊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微课借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力翻转小学信息技术课堂的教学探讨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舟山二小北校区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张学聪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疫情下初中信息技术课“应急式教学”的思考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南海实验初中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张进军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PBL式学习在初中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创客教育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中的实践初探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定海二中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叶俊鸣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巧设魔术情境  激活理论课堂——以《神奇的二进制》一课为例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舟山市第一初级中学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董玲巧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指向计算思维培养的Python教学实践研究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舟山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绿城育华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(国际)学校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沈姿杉</w:t>
            </w:r>
            <w:proofErr w:type="gramEnd"/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疫情期间基于雨课堂的信息技术教学模式的改变探究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马</w:t>
            </w:r>
            <w:proofErr w:type="gramStart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岙</w:t>
            </w:r>
            <w:proofErr w:type="gramEnd"/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中心学校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赵海娜</w:t>
            </w:r>
          </w:p>
        </w:tc>
      </w:tr>
      <w:tr w:rsidR="00677557" w:rsidRPr="00677557" w:rsidTr="00677557">
        <w:trPr>
          <w:trHeight w:val="405"/>
        </w:trPr>
        <w:tc>
          <w:tcPr>
            <w:tcW w:w="4957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初中_常态课下课堂引入方式实践与反思</w:t>
            </w:r>
          </w:p>
        </w:tc>
        <w:tc>
          <w:tcPr>
            <w:tcW w:w="2268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岱山实验学校</w:t>
            </w:r>
          </w:p>
        </w:tc>
        <w:tc>
          <w:tcPr>
            <w:tcW w:w="1134" w:type="dxa"/>
            <w:shd w:val="clear" w:color="000000" w:fill="auto"/>
            <w:vAlign w:val="center"/>
          </w:tcPr>
          <w:p w:rsidR="005403F2" w:rsidRPr="005403F2" w:rsidRDefault="005403F2" w:rsidP="005403F2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5403F2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陈  猛</w:t>
            </w:r>
          </w:p>
        </w:tc>
      </w:tr>
    </w:tbl>
    <w:p w:rsidR="005403F2" w:rsidRPr="005403F2" w:rsidRDefault="005403F2">
      <w:pPr>
        <w:rPr>
          <w:rFonts w:hint="eastAsia"/>
        </w:rPr>
      </w:pPr>
    </w:p>
    <w:sectPr w:rsidR="005403F2" w:rsidRPr="005403F2" w:rsidSect="00540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F2"/>
    <w:rsid w:val="001F58CA"/>
    <w:rsid w:val="00305BFD"/>
    <w:rsid w:val="005403F2"/>
    <w:rsid w:val="00677557"/>
    <w:rsid w:val="0075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AE87"/>
  <w15:chartTrackingRefBased/>
  <w15:docId w15:val="{5934AAA3-3EC7-4A3D-9154-FA7D653E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966618@qq.com</dc:creator>
  <cp:keywords/>
  <dc:description/>
  <cp:lastModifiedBy>966618@qq.com</cp:lastModifiedBy>
  <cp:revision>2</cp:revision>
  <cp:lastPrinted>2020-07-01T08:14:00Z</cp:lastPrinted>
  <dcterms:created xsi:type="dcterms:W3CDTF">2020-07-01T08:16:00Z</dcterms:created>
  <dcterms:modified xsi:type="dcterms:W3CDTF">2020-07-01T08:16:00Z</dcterms:modified>
</cp:coreProperties>
</file>