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6CF" w:rsidRPr="00FD7355" w:rsidRDefault="00B743E9">
      <w:pPr>
        <w:pStyle w:val="1"/>
        <w:widowControl/>
        <w:spacing w:before="240" w:beforeAutospacing="0" w:afterAutospacing="0" w:line="396" w:lineRule="atLeast"/>
        <w:jc w:val="center"/>
        <w:rPr>
          <w:rFonts w:ascii="华文中宋" w:eastAsia="华文中宋" w:hAnsi="华文中宋" w:cs="华文中宋" w:hint="default"/>
          <w:bCs/>
          <w:color w:val="333333"/>
          <w:sz w:val="32"/>
          <w:szCs w:val="32"/>
        </w:rPr>
      </w:pPr>
      <w:r w:rsidRPr="00FD7355">
        <w:rPr>
          <w:rFonts w:ascii="华文中宋" w:eastAsia="华文中宋" w:hAnsi="华文中宋" w:cs="华文中宋"/>
          <w:bCs/>
          <w:color w:val="333333"/>
          <w:sz w:val="32"/>
          <w:szCs w:val="32"/>
        </w:rPr>
        <w:t>“特立西南，学行天下”</w:t>
      </w:r>
    </w:p>
    <w:p w:rsidR="00B743E9" w:rsidRPr="00FD7355" w:rsidRDefault="00B743E9" w:rsidP="00FD7355">
      <w:pPr>
        <w:ind w:firstLineChars="250" w:firstLine="600"/>
        <w:rPr>
          <w:sz w:val="24"/>
        </w:rPr>
      </w:pPr>
      <w:r w:rsidRPr="00FD7355">
        <w:rPr>
          <w:rFonts w:hint="eastAsia"/>
          <w:sz w:val="24"/>
        </w:rPr>
        <w:t>——</w:t>
      </w:r>
      <w:r w:rsidRPr="00FD7355">
        <w:rPr>
          <w:rFonts w:hint="eastAsia"/>
          <w:sz w:val="24"/>
        </w:rPr>
        <w:t>2</w:t>
      </w:r>
      <w:r w:rsidRPr="00FD7355">
        <w:rPr>
          <w:rFonts w:asciiTheme="minorEastAsia" w:hAnsiTheme="minorEastAsia" w:cstheme="minorEastAsia" w:hint="eastAsia"/>
          <w:bCs/>
          <w:sz w:val="24"/>
        </w:rPr>
        <w:t>017年舟山市研训人员能力提升高级研修班（暨基础教育国际化研训人员培训班）</w:t>
      </w:r>
    </w:p>
    <w:p w:rsidR="00FD7355" w:rsidRDefault="00FD7355" w:rsidP="00FD7355">
      <w:pPr>
        <w:widowControl/>
        <w:spacing w:line="500" w:lineRule="exact"/>
        <w:ind w:firstLineChars="200" w:firstLine="560"/>
        <w:jc w:val="left"/>
        <w:divId w:val="758600383"/>
        <w:rPr>
          <w:rFonts w:asciiTheme="majorEastAsia" w:eastAsiaTheme="majorEastAsia" w:hAnsiTheme="majorEastAsia" w:cs="宋体"/>
          <w:color w:val="444444"/>
          <w:kern w:val="0"/>
          <w:sz w:val="28"/>
          <w:szCs w:val="28"/>
          <w:shd w:val="clear" w:color="auto" w:fill="FFFFFF"/>
        </w:rPr>
      </w:pPr>
    </w:p>
    <w:p w:rsidR="00D7043B" w:rsidRPr="00FD7355" w:rsidRDefault="00B743E9" w:rsidP="00E746C1">
      <w:pPr>
        <w:widowControl/>
        <w:spacing w:line="480" w:lineRule="exact"/>
        <w:ind w:firstLineChars="200" w:firstLine="560"/>
        <w:jc w:val="left"/>
        <w:divId w:val="758600383"/>
        <w:rPr>
          <w:rFonts w:asciiTheme="majorEastAsia" w:eastAsiaTheme="majorEastAsia" w:hAnsiTheme="majorEastAsia" w:cstheme="minorEastAsia"/>
          <w:bCs/>
          <w:sz w:val="28"/>
          <w:szCs w:val="28"/>
        </w:rPr>
      </w:pPr>
      <w:r w:rsidRPr="00FD7355">
        <w:rPr>
          <w:rFonts w:asciiTheme="majorEastAsia" w:eastAsiaTheme="majorEastAsia" w:hAnsiTheme="majorEastAsia" w:cs="宋体"/>
          <w:color w:val="444444"/>
          <w:kern w:val="0"/>
          <w:sz w:val="28"/>
          <w:szCs w:val="28"/>
          <w:shd w:val="clear" w:color="auto" w:fill="FFFFFF"/>
        </w:rPr>
        <w:t>“</w:t>
      </w:r>
      <w:r w:rsidR="005852E7" w:rsidRPr="00FD7355">
        <w:rPr>
          <w:rFonts w:asciiTheme="majorEastAsia" w:eastAsiaTheme="majorEastAsia" w:hAnsiTheme="majorEastAsia" w:cs="宋体" w:hint="eastAsia"/>
          <w:color w:val="444444"/>
          <w:kern w:val="0"/>
          <w:sz w:val="28"/>
          <w:szCs w:val="28"/>
          <w:shd w:val="clear" w:color="auto" w:fill="FFFFFF"/>
        </w:rPr>
        <w:t>特立西南，学行天下”，“含弘光大，继往开来”</w:t>
      </w:r>
      <w:r w:rsidR="00B02C1D" w:rsidRPr="00FD7355">
        <w:rPr>
          <w:rFonts w:asciiTheme="majorEastAsia" w:eastAsiaTheme="majorEastAsia" w:hAnsiTheme="majorEastAsia" w:cstheme="minorEastAsia" w:hint="eastAsia"/>
          <w:bCs/>
          <w:sz w:val="28"/>
          <w:szCs w:val="28"/>
        </w:rPr>
        <w:t>——</w:t>
      </w:r>
      <w:r w:rsidR="00B11707" w:rsidRPr="00FD7355">
        <w:rPr>
          <w:rFonts w:asciiTheme="majorEastAsia" w:eastAsiaTheme="majorEastAsia" w:hAnsiTheme="majorEastAsia" w:cstheme="minorEastAsia" w:hint="eastAsia"/>
          <w:bCs/>
          <w:sz w:val="28"/>
          <w:szCs w:val="28"/>
        </w:rPr>
        <w:t>2017年舟山市研训人员能力提升高级研修班</w:t>
      </w:r>
      <w:r w:rsidRPr="00FD7355">
        <w:rPr>
          <w:rFonts w:asciiTheme="majorEastAsia" w:eastAsiaTheme="majorEastAsia" w:hAnsiTheme="majorEastAsia" w:cstheme="minorEastAsia" w:hint="eastAsia"/>
          <w:bCs/>
          <w:sz w:val="28"/>
          <w:szCs w:val="28"/>
        </w:rPr>
        <w:t>（暨基础教育国际化研训人员培训班）</w:t>
      </w:r>
      <w:r w:rsidR="005017C4">
        <w:rPr>
          <w:rFonts w:asciiTheme="majorEastAsia" w:eastAsiaTheme="majorEastAsia" w:hAnsiTheme="majorEastAsia" w:cstheme="minorEastAsia" w:hint="eastAsia"/>
          <w:bCs/>
          <w:sz w:val="28"/>
          <w:szCs w:val="28"/>
        </w:rPr>
        <w:t>于西南大学开启五天之旅，</w:t>
      </w:r>
      <w:r w:rsidR="00D7043B" w:rsidRPr="00FD7355">
        <w:rPr>
          <w:rFonts w:asciiTheme="majorEastAsia" w:eastAsiaTheme="majorEastAsia" w:hAnsiTheme="majorEastAsia" w:cstheme="minorEastAsia" w:hint="eastAsia"/>
          <w:bCs/>
          <w:sz w:val="28"/>
          <w:szCs w:val="28"/>
        </w:rPr>
        <w:t>感受西南精</w:t>
      </w:r>
      <w:r w:rsidR="009E4808">
        <w:rPr>
          <w:rFonts w:asciiTheme="majorEastAsia" w:eastAsiaTheme="majorEastAsia" w:hAnsiTheme="majorEastAsia" w:cstheme="minorEastAsia" w:hint="eastAsia"/>
          <w:bCs/>
          <w:sz w:val="28"/>
          <w:szCs w:val="28"/>
        </w:rPr>
        <w:t>华</w:t>
      </w:r>
      <w:r w:rsidR="00D7043B" w:rsidRPr="00FD7355">
        <w:rPr>
          <w:rFonts w:asciiTheme="majorEastAsia" w:eastAsiaTheme="majorEastAsia" w:hAnsiTheme="majorEastAsia" w:cstheme="minorEastAsia" w:hint="eastAsia"/>
          <w:bCs/>
          <w:sz w:val="28"/>
          <w:szCs w:val="28"/>
        </w:rPr>
        <w:t>。</w:t>
      </w:r>
    </w:p>
    <w:p w:rsidR="002136CF" w:rsidRPr="00FD7355" w:rsidRDefault="00B11707" w:rsidP="00E746C1">
      <w:pPr>
        <w:widowControl/>
        <w:spacing w:line="480" w:lineRule="exact"/>
        <w:ind w:firstLineChars="200" w:firstLine="560"/>
        <w:jc w:val="left"/>
        <w:divId w:val="758600383"/>
        <w:rPr>
          <w:rFonts w:asciiTheme="majorEastAsia" w:eastAsiaTheme="majorEastAsia" w:hAnsiTheme="majorEastAsia" w:cs="宋体"/>
          <w:kern w:val="0"/>
          <w:sz w:val="28"/>
          <w:szCs w:val="28"/>
        </w:rPr>
      </w:pPr>
      <w:r w:rsidRPr="00FD7355">
        <w:rPr>
          <w:rFonts w:asciiTheme="majorEastAsia" w:eastAsiaTheme="majorEastAsia" w:hAnsiTheme="majorEastAsia" w:cstheme="minorEastAsia" w:hint="eastAsia"/>
          <w:bCs/>
          <w:sz w:val="28"/>
          <w:szCs w:val="28"/>
        </w:rPr>
        <w:t>本次</w:t>
      </w:r>
      <w:r w:rsidR="00D7043B" w:rsidRPr="00FD7355">
        <w:rPr>
          <w:rFonts w:asciiTheme="majorEastAsia" w:eastAsiaTheme="majorEastAsia" w:hAnsiTheme="majorEastAsia" w:cstheme="minorEastAsia" w:hint="eastAsia"/>
          <w:bCs/>
          <w:sz w:val="28"/>
          <w:szCs w:val="28"/>
        </w:rPr>
        <w:t>培训</w:t>
      </w:r>
      <w:r w:rsidR="005017C4">
        <w:rPr>
          <w:rFonts w:asciiTheme="majorEastAsia" w:eastAsiaTheme="majorEastAsia" w:hAnsiTheme="majorEastAsia" w:cstheme="minorEastAsia" w:hint="eastAsia"/>
          <w:bCs/>
          <w:sz w:val="28"/>
          <w:szCs w:val="28"/>
        </w:rPr>
        <w:t>由</w:t>
      </w:r>
      <w:r w:rsidRPr="00FD7355">
        <w:rPr>
          <w:rFonts w:asciiTheme="majorEastAsia" w:eastAsiaTheme="majorEastAsia" w:hAnsiTheme="majorEastAsia" w:cstheme="minorEastAsia" w:hint="eastAsia"/>
          <w:bCs/>
          <w:sz w:val="28"/>
          <w:szCs w:val="28"/>
        </w:rPr>
        <w:t>舟山教育学院主办，中国教师研修网承办。</w:t>
      </w:r>
      <w:r w:rsidR="00B743E9" w:rsidRPr="00FD7355">
        <w:rPr>
          <w:rFonts w:asciiTheme="majorEastAsia" w:eastAsiaTheme="majorEastAsia" w:hAnsiTheme="majorEastAsia" w:cstheme="minorEastAsia" w:hint="eastAsia"/>
          <w:bCs/>
          <w:sz w:val="28"/>
          <w:szCs w:val="28"/>
        </w:rPr>
        <w:t>开班</w:t>
      </w:r>
      <w:r w:rsidR="005017C4">
        <w:rPr>
          <w:rFonts w:asciiTheme="majorEastAsia" w:eastAsiaTheme="majorEastAsia" w:hAnsiTheme="majorEastAsia" w:cstheme="minorEastAsia" w:hint="eastAsia"/>
          <w:bCs/>
          <w:sz w:val="28"/>
          <w:szCs w:val="28"/>
        </w:rPr>
        <w:t>仪式上</w:t>
      </w:r>
      <w:r w:rsidR="00B743E9" w:rsidRPr="00FD7355">
        <w:rPr>
          <w:rFonts w:asciiTheme="majorEastAsia" w:eastAsiaTheme="majorEastAsia" w:hAnsiTheme="majorEastAsia" w:cstheme="minorEastAsia" w:hint="eastAsia"/>
          <w:bCs/>
          <w:sz w:val="28"/>
          <w:szCs w:val="28"/>
        </w:rPr>
        <w:t>，</w:t>
      </w:r>
      <w:r w:rsidR="00433457" w:rsidRPr="00FD7355">
        <w:rPr>
          <w:rFonts w:asciiTheme="majorEastAsia" w:eastAsiaTheme="majorEastAsia" w:hAnsiTheme="majorEastAsia" w:cstheme="minorEastAsia" w:hint="eastAsia"/>
          <w:bCs/>
          <w:sz w:val="28"/>
          <w:szCs w:val="28"/>
        </w:rPr>
        <w:t>中国教师研修</w:t>
      </w:r>
      <w:r w:rsidR="00F749D8" w:rsidRPr="00FD7355">
        <w:rPr>
          <w:rFonts w:asciiTheme="majorEastAsia" w:eastAsiaTheme="majorEastAsia" w:hAnsiTheme="majorEastAsia" w:cstheme="minorEastAsia" w:hint="eastAsia"/>
          <w:bCs/>
          <w:sz w:val="28"/>
          <w:szCs w:val="28"/>
        </w:rPr>
        <w:t>网浙江首席专家周</w:t>
      </w:r>
      <w:r w:rsidR="009E4808">
        <w:rPr>
          <w:rFonts w:asciiTheme="majorEastAsia" w:eastAsiaTheme="majorEastAsia" w:hAnsiTheme="majorEastAsia" w:cstheme="minorEastAsia" w:hint="eastAsia"/>
          <w:bCs/>
          <w:sz w:val="28"/>
          <w:szCs w:val="28"/>
        </w:rPr>
        <w:t>建达</w:t>
      </w:r>
      <w:r w:rsidR="00F749D8" w:rsidRPr="00FD7355">
        <w:rPr>
          <w:rFonts w:asciiTheme="majorEastAsia" w:eastAsiaTheme="majorEastAsia" w:hAnsiTheme="majorEastAsia" w:cstheme="minorEastAsia" w:hint="eastAsia"/>
          <w:bCs/>
          <w:sz w:val="28"/>
          <w:szCs w:val="28"/>
        </w:rPr>
        <w:t>教授对本次培训</w:t>
      </w:r>
      <w:r w:rsidR="005017C4">
        <w:rPr>
          <w:rFonts w:asciiTheme="majorEastAsia" w:eastAsiaTheme="majorEastAsia" w:hAnsiTheme="majorEastAsia" w:cstheme="minorEastAsia" w:hint="eastAsia"/>
          <w:bCs/>
          <w:sz w:val="28"/>
          <w:szCs w:val="28"/>
        </w:rPr>
        <w:t>作</w:t>
      </w:r>
      <w:r w:rsidR="00F749D8" w:rsidRPr="00FD7355">
        <w:rPr>
          <w:rFonts w:asciiTheme="majorEastAsia" w:eastAsiaTheme="majorEastAsia" w:hAnsiTheme="majorEastAsia" w:cstheme="minorEastAsia" w:hint="eastAsia"/>
          <w:bCs/>
          <w:sz w:val="28"/>
          <w:szCs w:val="28"/>
        </w:rPr>
        <w:t>了简单介绍，舟山教育学院</w:t>
      </w:r>
      <w:r w:rsidR="00433457" w:rsidRPr="00FD7355">
        <w:rPr>
          <w:rFonts w:asciiTheme="majorEastAsia" w:eastAsiaTheme="majorEastAsia" w:hAnsiTheme="majorEastAsia" w:cstheme="minorEastAsia" w:hint="eastAsia"/>
          <w:bCs/>
          <w:sz w:val="28"/>
          <w:szCs w:val="28"/>
        </w:rPr>
        <w:t>程永清副院长</w:t>
      </w:r>
      <w:r w:rsidR="003C3804" w:rsidRPr="00FD7355">
        <w:rPr>
          <w:rFonts w:asciiTheme="majorEastAsia" w:eastAsiaTheme="majorEastAsia" w:hAnsiTheme="majorEastAsia" w:cstheme="minorEastAsia" w:hint="eastAsia"/>
          <w:bCs/>
          <w:sz w:val="28"/>
          <w:szCs w:val="28"/>
        </w:rPr>
        <w:t>对于本次培训的</w:t>
      </w:r>
      <w:r w:rsidR="00F50725">
        <w:rPr>
          <w:rFonts w:asciiTheme="majorEastAsia" w:eastAsiaTheme="majorEastAsia" w:hAnsiTheme="majorEastAsia" w:cstheme="minorEastAsia" w:hint="eastAsia"/>
          <w:bCs/>
          <w:sz w:val="28"/>
          <w:szCs w:val="28"/>
        </w:rPr>
        <w:t>出勤、</w:t>
      </w:r>
      <w:r w:rsidR="003C3804" w:rsidRPr="00FD7355">
        <w:rPr>
          <w:rFonts w:asciiTheme="majorEastAsia" w:eastAsiaTheme="majorEastAsia" w:hAnsiTheme="majorEastAsia" w:cstheme="minorEastAsia" w:hint="eastAsia"/>
          <w:bCs/>
          <w:sz w:val="28"/>
          <w:szCs w:val="28"/>
        </w:rPr>
        <w:t>纪律、</w:t>
      </w:r>
      <w:r w:rsidR="00F50725">
        <w:rPr>
          <w:rFonts w:asciiTheme="majorEastAsia" w:eastAsiaTheme="majorEastAsia" w:hAnsiTheme="majorEastAsia" w:cstheme="minorEastAsia" w:hint="eastAsia"/>
          <w:bCs/>
          <w:sz w:val="28"/>
          <w:szCs w:val="28"/>
        </w:rPr>
        <w:t>作业等</w:t>
      </w:r>
      <w:r w:rsidR="005017C4">
        <w:rPr>
          <w:rFonts w:asciiTheme="majorEastAsia" w:eastAsiaTheme="majorEastAsia" w:hAnsiTheme="majorEastAsia" w:cstheme="minorEastAsia" w:hint="eastAsia"/>
          <w:bCs/>
          <w:sz w:val="28"/>
          <w:szCs w:val="28"/>
        </w:rPr>
        <w:t>提出了明确的要求</w:t>
      </w:r>
      <w:r w:rsidR="00F50725">
        <w:rPr>
          <w:rFonts w:asciiTheme="majorEastAsia" w:eastAsiaTheme="majorEastAsia" w:hAnsiTheme="majorEastAsia" w:cstheme="minorEastAsia" w:hint="eastAsia"/>
          <w:bCs/>
          <w:sz w:val="28"/>
          <w:szCs w:val="28"/>
        </w:rPr>
        <w:t>。</w:t>
      </w:r>
    </w:p>
    <w:p w:rsidR="002136CF" w:rsidRPr="00FD7355" w:rsidRDefault="00B11707" w:rsidP="00657372">
      <w:pPr>
        <w:pStyle w:val="a3"/>
        <w:widowControl/>
        <w:spacing w:beforeAutospacing="0" w:afterAutospacing="0" w:line="480" w:lineRule="exact"/>
        <w:ind w:firstLineChars="200" w:firstLine="560"/>
        <w:rPr>
          <w:rFonts w:asciiTheme="majorEastAsia" w:eastAsiaTheme="majorEastAsia" w:hAnsiTheme="majorEastAsia" w:cstheme="minorEastAsia"/>
          <w:bCs/>
          <w:sz w:val="28"/>
          <w:szCs w:val="28"/>
        </w:rPr>
      </w:pPr>
      <w:r w:rsidRPr="00FD7355">
        <w:rPr>
          <w:rFonts w:asciiTheme="majorEastAsia" w:eastAsiaTheme="majorEastAsia" w:hAnsiTheme="majorEastAsia" w:cstheme="minorEastAsia" w:hint="eastAsia"/>
          <w:bCs/>
          <w:sz w:val="28"/>
          <w:szCs w:val="28"/>
        </w:rPr>
        <w:t>11月20日上午，西南大学教育学部彭泽平教授在西南大学北碚校区28教301教室作了一场题为</w:t>
      </w:r>
      <w:r w:rsidR="001D7B87">
        <w:rPr>
          <w:rFonts w:asciiTheme="majorEastAsia" w:eastAsiaTheme="majorEastAsia" w:hAnsiTheme="majorEastAsia" w:cstheme="minorEastAsia" w:hint="eastAsia"/>
          <w:bCs/>
          <w:sz w:val="28"/>
          <w:szCs w:val="28"/>
        </w:rPr>
        <w:t>“</w:t>
      </w:r>
      <w:r w:rsidRPr="00FD7355">
        <w:rPr>
          <w:rFonts w:asciiTheme="majorEastAsia" w:eastAsiaTheme="majorEastAsia" w:hAnsiTheme="majorEastAsia" w:cstheme="minorEastAsia" w:hint="eastAsia"/>
          <w:bCs/>
          <w:sz w:val="28"/>
          <w:szCs w:val="28"/>
        </w:rPr>
        <w:t>基础教育改革的国际趋势与本土立场</w:t>
      </w:r>
      <w:r w:rsidR="001D7B87">
        <w:rPr>
          <w:rFonts w:asciiTheme="majorEastAsia" w:eastAsiaTheme="majorEastAsia" w:hAnsiTheme="majorEastAsia" w:cstheme="minorEastAsia" w:hint="eastAsia"/>
          <w:bCs/>
          <w:sz w:val="28"/>
          <w:szCs w:val="28"/>
        </w:rPr>
        <w:t xml:space="preserve"> ”</w:t>
      </w:r>
      <w:r w:rsidRPr="00FD7355">
        <w:rPr>
          <w:rFonts w:asciiTheme="majorEastAsia" w:eastAsiaTheme="majorEastAsia" w:hAnsiTheme="majorEastAsia" w:cstheme="minorEastAsia" w:hint="eastAsia"/>
          <w:bCs/>
          <w:sz w:val="28"/>
          <w:szCs w:val="28"/>
        </w:rPr>
        <w:t>学术讲座。</w:t>
      </w:r>
      <w:r w:rsidR="00B743E9" w:rsidRPr="00FD7355">
        <w:rPr>
          <w:rFonts w:asciiTheme="majorEastAsia" w:eastAsiaTheme="majorEastAsia" w:hAnsiTheme="majorEastAsia" w:cstheme="minorEastAsia" w:hint="eastAsia"/>
          <w:bCs/>
          <w:sz w:val="28"/>
          <w:szCs w:val="28"/>
        </w:rPr>
        <w:t>舟山市教育研训机构教研训人员72人</w:t>
      </w:r>
      <w:r w:rsidRPr="00FD7355">
        <w:rPr>
          <w:rFonts w:asciiTheme="majorEastAsia" w:eastAsiaTheme="majorEastAsia" w:hAnsiTheme="majorEastAsia" w:cstheme="minorEastAsia" w:hint="eastAsia"/>
          <w:bCs/>
          <w:sz w:val="28"/>
          <w:szCs w:val="28"/>
        </w:rPr>
        <w:t>到场聆听。</w:t>
      </w:r>
    </w:p>
    <w:p w:rsidR="002136CF" w:rsidRDefault="009E4808">
      <w:pPr>
        <w:pStyle w:val="a3"/>
        <w:widowControl/>
        <w:spacing w:line="360" w:lineRule="auto"/>
        <w:rPr>
          <w:rFonts w:asciiTheme="minorEastAsia" w:hAnsiTheme="minorEastAsia" w:cstheme="minorEastAsia"/>
          <w:bCs/>
        </w:rPr>
      </w:pPr>
      <w:r>
        <w:rPr>
          <w:rFonts w:asciiTheme="minorEastAsia" w:hAnsiTheme="minorEastAsia" w:cstheme="minorEastAsia"/>
          <w:bCs/>
          <w:noProof/>
        </w:rPr>
        <w:drawing>
          <wp:inline distT="0" distB="0" distL="114300" distR="114300">
            <wp:extent cx="2668270" cy="1708785"/>
            <wp:effectExtent l="0" t="0" r="13970" b="13335"/>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cstate="print"/>
                    <a:srcRect t="14560"/>
                    <a:stretch>
                      <a:fillRect/>
                    </a:stretch>
                  </pic:blipFill>
                  <pic:spPr>
                    <a:xfrm>
                      <a:off x="0" y="0"/>
                      <a:ext cx="2668270" cy="1708785"/>
                    </a:xfrm>
                    <a:prstGeom prst="rect">
                      <a:avLst/>
                    </a:prstGeom>
                    <a:noFill/>
                    <a:ln w="9525">
                      <a:noFill/>
                    </a:ln>
                  </pic:spPr>
                </pic:pic>
              </a:graphicData>
            </a:graphic>
          </wp:inline>
        </w:drawing>
      </w:r>
      <w:r w:rsidR="00B62198" w:rsidRPr="00B62198">
        <w:rPr>
          <w:rFonts w:eastAsia="Times New Roman"/>
          <w:snapToGrid w:val="0"/>
          <w:color w:val="000000"/>
          <w:w w:val="0"/>
          <w:sz w:val="0"/>
          <w:szCs w:val="0"/>
          <w:u w:color="000000"/>
          <w:bdr w:val="none" w:sz="0" w:space="0" w:color="000000"/>
          <w:shd w:val="clear" w:color="000000" w:fill="000000"/>
        </w:rPr>
        <w:t xml:space="preserve"> </w:t>
      </w:r>
      <w:r w:rsidR="00B62198" w:rsidRPr="00B62198">
        <w:rPr>
          <w:rFonts w:eastAsia="Times New Roman"/>
          <w:noProof/>
          <w:snapToGrid w:val="0"/>
          <w:color w:val="000000"/>
          <w:w w:val="0"/>
          <w:sz w:val="0"/>
          <w:szCs w:val="0"/>
          <w:u w:color="000000"/>
          <w:bdr w:val="none" w:sz="0" w:space="0" w:color="000000"/>
          <w:shd w:val="clear" w:color="000000" w:fill="000000"/>
        </w:rPr>
        <w:drawing>
          <wp:inline distT="0" distB="0" distL="0" distR="0">
            <wp:extent cx="2470150" cy="1513840"/>
            <wp:effectExtent l="19050" t="0" r="6350" b="0"/>
            <wp:docPr id="12" name="图片 1" descr="C:\Users\ADMINI~1\AppData\Local\Temp\WeChat Files\830783506118497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830783506118497634.jpg"/>
                    <pic:cNvPicPr>
                      <a:picLocks noChangeAspect="1" noChangeArrowheads="1"/>
                    </pic:cNvPicPr>
                  </pic:nvPicPr>
                  <pic:blipFill>
                    <a:blip r:embed="rId6" cstate="print"/>
                    <a:srcRect/>
                    <a:stretch>
                      <a:fillRect/>
                    </a:stretch>
                  </pic:blipFill>
                  <pic:spPr bwMode="auto">
                    <a:xfrm>
                      <a:off x="0" y="0"/>
                      <a:ext cx="2476577" cy="1517779"/>
                    </a:xfrm>
                    <a:prstGeom prst="rect">
                      <a:avLst/>
                    </a:prstGeom>
                    <a:noFill/>
                    <a:ln w="9525">
                      <a:noFill/>
                      <a:miter lim="800000"/>
                      <a:headEnd/>
                      <a:tailEnd/>
                    </a:ln>
                  </pic:spPr>
                </pic:pic>
              </a:graphicData>
            </a:graphic>
          </wp:inline>
        </w:drawing>
      </w:r>
    </w:p>
    <w:p w:rsidR="002136CF" w:rsidRPr="00FD7355" w:rsidRDefault="00B11707" w:rsidP="00E746C1">
      <w:pPr>
        <w:widowControl/>
        <w:spacing w:line="480" w:lineRule="exact"/>
        <w:ind w:firstLineChars="200" w:firstLine="560"/>
        <w:jc w:val="left"/>
        <w:rPr>
          <w:rFonts w:asciiTheme="majorEastAsia" w:eastAsiaTheme="majorEastAsia" w:hAnsiTheme="majorEastAsia" w:cstheme="minorEastAsia"/>
          <w:bCs/>
          <w:sz w:val="28"/>
          <w:szCs w:val="28"/>
        </w:rPr>
      </w:pPr>
      <w:r w:rsidRPr="00FD7355">
        <w:rPr>
          <w:rFonts w:asciiTheme="majorEastAsia" w:eastAsiaTheme="majorEastAsia" w:hAnsiTheme="majorEastAsia" w:cstheme="minorEastAsia" w:hint="eastAsia"/>
          <w:bCs/>
          <w:sz w:val="28"/>
          <w:szCs w:val="28"/>
        </w:rPr>
        <w:t>彭泽平首先从国际视域出发详细讲解了基础教育的概念、特征及其重要性，并从核心、价值存在等多个角度指出国内外关于基础教育的不同认识以及中国观点的可取和不足之处。他就中国基础教育存在的问题与大家进行交流，在肯定我国基础教育取得可喜成绩的同时从教育发展水平、教育投入、师资以及办学条件等方面的差距指出了我国基础教育的现状和存在的问题。针对这些问题，彭泽平也根据自己长期的研究成果和自身经验感悟从教育机制改革、师资队伍建设、学</w:t>
      </w:r>
      <w:r w:rsidRPr="00FD7355">
        <w:rPr>
          <w:rFonts w:asciiTheme="majorEastAsia" w:eastAsiaTheme="majorEastAsia" w:hAnsiTheme="majorEastAsia" w:cstheme="minorEastAsia" w:hint="eastAsia"/>
          <w:bCs/>
          <w:sz w:val="28"/>
          <w:szCs w:val="28"/>
        </w:rPr>
        <w:lastRenderedPageBreak/>
        <w:t>生学业负担、国家政策方针等多方面提出了可依据、有价值的观点和建议，从而实现基础教育本质的回归，有力地推动基础教育均衡、公平、高质发展。</w:t>
      </w:r>
    </w:p>
    <w:p w:rsidR="002136CF" w:rsidRDefault="00B11707">
      <w:pPr>
        <w:pStyle w:val="a3"/>
        <w:widowControl/>
        <w:spacing w:line="360" w:lineRule="auto"/>
        <w:ind w:firstLineChars="200" w:firstLine="480"/>
        <w:jc w:val="center"/>
        <w:rPr>
          <w:rFonts w:asciiTheme="minorEastAsia" w:hAnsiTheme="minorEastAsia" w:cstheme="minorEastAsia"/>
          <w:bCs/>
        </w:rPr>
      </w:pPr>
      <w:r>
        <w:rPr>
          <w:rFonts w:asciiTheme="minorEastAsia" w:hAnsiTheme="minorEastAsia" w:cstheme="minorEastAsia"/>
          <w:bCs/>
          <w:noProof/>
        </w:rPr>
        <w:drawing>
          <wp:inline distT="0" distB="0" distL="114300" distR="114300">
            <wp:extent cx="3714750" cy="2438400"/>
            <wp:effectExtent l="19050" t="0" r="0" b="0"/>
            <wp:docPr id="10"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IMG_259"/>
                    <pic:cNvPicPr>
                      <a:picLocks noChangeAspect="1"/>
                    </pic:cNvPicPr>
                  </pic:nvPicPr>
                  <pic:blipFill>
                    <a:blip r:embed="rId7" cstate="print"/>
                    <a:stretch>
                      <a:fillRect/>
                    </a:stretch>
                  </pic:blipFill>
                  <pic:spPr>
                    <a:xfrm>
                      <a:off x="0" y="0"/>
                      <a:ext cx="3727168" cy="2446551"/>
                    </a:xfrm>
                    <a:prstGeom prst="rect">
                      <a:avLst/>
                    </a:prstGeom>
                    <a:noFill/>
                    <a:ln w="9525">
                      <a:noFill/>
                    </a:ln>
                  </pic:spPr>
                </pic:pic>
              </a:graphicData>
            </a:graphic>
          </wp:inline>
        </w:drawing>
      </w:r>
    </w:p>
    <w:p w:rsidR="00631DEA" w:rsidRPr="00FD7355" w:rsidRDefault="00B11707" w:rsidP="00F50725">
      <w:pPr>
        <w:pStyle w:val="a3"/>
        <w:widowControl/>
        <w:spacing w:beforeAutospacing="0" w:afterAutospacing="0" w:line="480" w:lineRule="exact"/>
        <w:ind w:firstLineChars="200" w:firstLine="560"/>
        <w:rPr>
          <w:rFonts w:asciiTheme="majorEastAsia" w:eastAsiaTheme="majorEastAsia" w:hAnsiTheme="majorEastAsia" w:cstheme="minorEastAsia"/>
          <w:bCs/>
          <w:kern w:val="2"/>
          <w:sz w:val="28"/>
          <w:szCs w:val="28"/>
        </w:rPr>
      </w:pPr>
      <w:r w:rsidRPr="00FD7355">
        <w:rPr>
          <w:rFonts w:asciiTheme="majorEastAsia" w:eastAsiaTheme="majorEastAsia" w:hAnsiTheme="majorEastAsia" w:cstheme="minorEastAsia" w:hint="eastAsia"/>
          <w:bCs/>
          <w:kern w:val="2"/>
          <w:sz w:val="28"/>
          <w:szCs w:val="28"/>
        </w:rPr>
        <w:t>本次讲座使学员们对基础教育有了更新、更深的认识，对提</w:t>
      </w:r>
      <w:r w:rsidR="00AC31DA">
        <w:rPr>
          <w:rFonts w:asciiTheme="majorEastAsia" w:eastAsiaTheme="majorEastAsia" w:hAnsiTheme="majorEastAsia" w:cstheme="minorEastAsia" w:hint="eastAsia"/>
          <w:bCs/>
          <w:kern w:val="2"/>
          <w:sz w:val="28"/>
          <w:szCs w:val="28"/>
        </w:rPr>
        <w:t>升</w:t>
      </w:r>
      <w:r w:rsidRPr="00FD7355">
        <w:rPr>
          <w:rFonts w:asciiTheme="majorEastAsia" w:eastAsiaTheme="majorEastAsia" w:hAnsiTheme="majorEastAsia" w:cstheme="minorEastAsia" w:hint="eastAsia"/>
          <w:bCs/>
          <w:kern w:val="2"/>
          <w:sz w:val="28"/>
          <w:szCs w:val="28"/>
        </w:rPr>
        <w:t>教师专业素养，拓宽学术研究视野也起到了一定的促进作用。</w:t>
      </w:r>
    </w:p>
    <w:p w:rsidR="002136CF" w:rsidRPr="00FD7355" w:rsidRDefault="00B11707" w:rsidP="00F50725">
      <w:pPr>
        <w:pStyle w:val="a3"/>
        <w:widowControl/>
        <w:spacing w:beforeAutospacing="0" w:afterAutospacing="0" w:line="480" w:lineRule="exact"/>
        <w:ind w:firstLineChars="200" w:firstLine="560"/>
        <w:rPr>
          <w:rFonts w:asciiTheme="majorEastAsia" w:eastAsiaTheme="majorEastAsia" w:hAnsiTheme="majorEastAsia" w:cstheme="minorEastAsia"/>
          <w:bCs/>
          <w:kern w:val="2"/>
          <w:sz w:val="28"/>
          <w:szCs w:val="28"/>
        </w:rPr>
      </w:pPr>
      <w:r w:rsidRPr="00FD7355">
        <w:rPr>
          <w:rFonts w:asciiTheme="majorEastAsia" w:eastAsiaTheme="majorEastAsia" w:hAnsiTheme="majorEastAsia" w:cstheme="minorEastAsia" w:hint="eastAsia"/>
          <w:bCs/>
          <w:kern w:val="2"/>
          <w:sz w:val="28"/>
          <w:szCs w:val="28"/>
        </w:rPr>
        <w:t>下午，西南大学范蔚教授给</w:t>
      </w:r>
      <w:r w:rsidR="00F50725">
        <w:rPr>
          <w:rFonts w:asciiTheme="majorEastAsia" w:eastAsiaTheme="majorEastAsia" w:hAnsiTheme="majorEastAsia" w:cstheme="minorEastAsia" w:hint="eastAsia"/>
          <w:bCs/>
          <w:kern w:val="2"/>
          <w:sz w:val="28"/>
          <w:szCs w:val="28"/>
        </w:rPr>
        <w:t>带来了“</w:t>
      </w:r>
      <w:r w:rsidR="00C116B7">
        <w:rPr>
          <w:rFonts w:asciiTheme="majorEastAsia" w:eastAsiaTheme="majorEastAsia" w:hAnsiTheme="majorEastAsia" w:cstheme="minorEastAsia" w:hint="eastAsia"/>
          <w:bCs/>
          <w:kern w:val="2"/>
          <w:sz w:val="28"/>
          <w:szCs w:val="28"/>
        </w:rPr>
        <w:t>我国新世纪基础教育课程改革概览</w:t>
      </w:r>
      <w:r w:rsidR="00F50725">
        <w:rPr>
          <w:rFonts w:asciiTheme="majorEastAsia" w:eastAsiaTheme="majorEastAsia" w:hAnsiTheme="majorEastAsia" w:cstheme="minorEastAsia" w:hint="eastAsia"/>
          <w:bCs/>
          <w:kern w:val="2"/>
          <w:sz w:val="28"/>
          <w:szCs w:val="28"/>
        </w:rPr>
        <w:t>”。</w:t>
      </w:r>
    </w:p>
    <w:p w:rsidR="00AA2922" w:rsidRDefault="00E746C1" w:rsidP="00F50725">
      <w:pPr>
        <w:pStyle w:val="a3"/>
        <w:widowControl/>
        <w:spacing w:beforeAutospacing="0" w:afterAutospacing="0" w:line="360" w:lineRule="auto"/>
        <w:rPr>
          <w:rFonts w:asciiTheme="minorEastAsia" w:hAnsiTheme="minorEastAsia" w:cstheme="minorEastAsia"/>
          <w:bCs/>
          <w:szCs w:val="22"/>
        </w:rPr>
      </w:pPr>
      <w:r>
        <w:rPr>
          <w:rFonts w:asciiTheme="minorEastAsia" w:hAnsiTheme="minorEastAsia" w:cstheme="minorEastAsia"/>
          <w:bCs/>
          <w:noProof/>
          <w:szCs w:val="22"/>
        </w:rPr>
        <w:drawing>
          <wp:anchor distT="0" distB="0" distL="114300" distR="114300" simplePos="0" relativeHeight="251662336" behindDoc="0" locked="0" layoutInCell="1" allowOverlap="1">
            <wp:simplePos x="0" y="0"/>
            <wp:positionH relativeFrom="column">
              <wp:posOffset>942340</wp:posOffset>
            </wp:positionH>
            <wp:positionV relativeFrom="paragraph">
              <wp:posOffset>304165</wp:posOffset>
            </wp:positionV>
            <wp:extent cx="3876675" cy="2502535"/>
            <wp:effectExtent l="19050" t="0" r="9525" b="0"/>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876675" cy="2502535"/>
                    </a:xfrm>
                    <a:prstGeom prst="rect">
                      <a:avLst/>
                    </a:prstGeom>
                  </pic:spPr>
                </pic:pic>
              </a:graphicData>
            </a:graphic>
          </wp:anchor>
        </w:drawing>
      </w:r>
    </w:p>
    <w:p w:rsidR="002136CF" w:rsidRPr="00FD7355" w:rsidRDefault="00B11707" w:rsidP="00FD7355">
      <w:pPr>
        <w:pStyle w:val="a3"/>
        <w:widowControl/>
        <w:spacing w:beforeAutospacing="0" w:afterAutospacing="0" w:line="440" w:lineRule="exact"/>
        <w:ind w:firstLineChars="200" w:firstLine="560"/>
        <w:rPr>
          <w:rFonts w:asciiTheme="majorEastAsia" w:eastAsiaTheme="majorEastAsia" w:hAnsiTheme="majorEastAsia" w:cstheme="minorEastAsia"/>
          <w:bCs/>
          <w:kern w:val="2"/>
          <w:sz w:val="28"/>
          <w:szCs w:val="28"/>
        </w:rPr>
      </w:pPr>
      <w:r w:rsidRPr="00FD7355">
        <w:rPr>
          <w:rFonts w:asciiTheme="majorEastAsia" w:eastAsiaTheme="majorEastAsia" w:hAnsiTheme="majorEastAsia" w:cstheme="minorEastAsia" w:hint="eastAsia"/>
          <w:bCs/>
          <w:kern w:val="2"/>
          <w:sz w:val="28"/>
          <w:szCs w:val="28"/>
        </w:rPr>
        <w:t>经过十余年新课改的实施变革,我国基础教育课程改革正在进入深化阶段。常规化、反思性、自主性和多样性是基础教育课程改革深化阶段的几个新特点。在新的形势下,研训人员的作用更加突出。教</w:t>
      </w:r>
      <w:r w:rsidRPr="00FD7355">
        <w:rPr>
          <w:rFonts w:asciiTheme="majorEastAsia" w:eastAsiaTheme="majorEastAsia" w:hAnsiTheme="majorEastAsia" w:cstheme="minorEastAsia" w:hint="eastAsia"/>
          <w:bCs/>
          <w:kern w:val="2"/>
          <w:sz w:val="28"/>
          <w:szCs w:val="28"/>
        </w:rPr>
        <w:lastRenderedPageBreak/>
        <w:t>研员应成为课程改革的思想引领者、国家课程政策的坚定执行者、学校课程改革的组织协调者和学校课程改革文化的创设者,承担宣传先进的课程理论,树立学校课改愿景</w:t>
      </w:r>
      <w:r w:rsidR="000321E5">
        <w:rPr>
          <w:rFonts w:asciiTheme="majorEastAsia" w:eastAsiaTheme="majorEastAsia" w:hAnsiTheme="majorEastAsia" w:cstheme="minorEastAsia" w:hint="eastAsia"/>
          <w:bCs/>
          <w:kern w:val="2"/>
          <w:sz w:val="28"/>
          <w:szCs w:val="28"/>
        </w:rPr>
        <w:t>；</w:t>
      </w:r>
      <w:r w:rsidRPr="00FD7355">
        <w:rPr>
          <w:rFonts w:asciiTheme="majorEastAsia" w:eastAsiaTheme="majorEastAsia" w:hAnsiTheme="majorEastAsia" w:cstheme="minorEastAsia" w:hint="eastAsia"/>
          <w:bCs/>
          <w:kern w:val="2"/>
          <w:sz w:val="28"/>
          <w:szCs w:val="28"/>
        </w:rPr>
        <w:t>坚持正确的课程改革方向,坚定贯彻国家课程政策</w:t>
      </w:r>
      <w:r w:rsidR="00E84996">
        <w:rPr>
          <w:rFonts w:asciiTheme="majorEastAsia" w:eastAsiaTheme="majorEastAsia" w:hAnsiTheme="majorEastAsia" w:cstheme="minorEastAsia" w:hint="eastAsia"/>
          <w:bCs/>
          <w:kern w:val="2"/>
          <w:sz w:val="28"/>
          <w:szCs w:val="28"/>
        </w:rPr>
        <w:t>；</w:t>
      </w:r>
      <w:r w:rsidRPr="00FD7355">
        <w:rPr>
          <w:rFonts w:asciiTheme="majorEastAsia" w:eastAsiaTheme="majorEastAsia" w:hAnsiTheme="majorEastAsia" w:cstheme="minorEastAsia" w:hint="eastAsia"/>
          <w:bCs/>
          <w:kern w:val="2"/>
          <w:sz w:val="28"/>
          <w:szCs w:val="28"/>
        </w:rPr>
        <w:t>健全学校课程改革制度,提升学校课程改革组织管理水平</w:t>
      </w:r>
      <w:r w:rsidR="000321E5">
        <w:rPr>
          <w:rFonts w:asciiTheme="majorEastAsia" w:eastAsiaTheme="majorEastAsia" w:hAnsiTheme="majorEastAsia" w:cstheme="minorEastAsia" w:hint="eastAsia"/>
          <w:bCs/>
          <w:kern w:val="2"/>
          <w:sz w:val="28"/>
          <w:szCs w:val="28"/>
        </w:rPr>
        <w:t>；</w:t>
      </w:r>
      <w:r w:rsidRPr="00FD7355">
        <w:rPr>
          <w:rFonts w:asciiTheme="majorEastAsia" w:eastAsiaTheme="majorEastAsia" w:hAnsiTheme="majorEastAsia" w:cstheme="minorEastAsia" w:hint="eastAsia"/>
          <w:bCs/>
          <w:kern w:val="2"/>
          <w:sz w:val="28"/>
          <w:szCs w:val="28"/>
        </w:rPr>
        <w:t>持续组织开展学校课改活动</w:t>
      </w:r>
      <w:r w:rsidR="000321E5">
        <w:rPr>
          <w:rFonts w:asciiTheme="majorEastAsia" w:eastAsiaTheme="majorEastAsia" w:hAnsiTheme="majorEastAsia" w:cstheme="minorEastAsia" w:hint="eastAsia"/>
          <w:bCs/>
          <w:kern w:val="2"/>
          <w:sz w:val="28"/>
          <w:szCs w:val="28"/>
        </w:rPr>
        <w:t>；</w:t>
      </w:r>
      <w:r w:rsidRPr="00FD7355">
        <w:rPr>
          <w:rFonts w:asciiTheme="majorEastAsia" w:eastAsiaTheme="majorEastAsia" w:hAnsiTheme="majorEastAsia" w:cstheme="minorEastAsia" w:hint="eastAsia"/>
          <w:bCs/>
          <w:kern w:val="2"/>
          <w:sz w:val="28"/>
          <w:szCs w:val="28"/>
        </w:rPr>
        <w:t>培育良好的学校课改文化等任务,切实推进基础教育课程改革的深化发展。</w:t>
      </w:r>
    </w:p>
    <w:p w:rsidR="002136CF" w:rsidRPr="00FD7355" w:rsidRDefault="00B11707" w:rsidP="00FD7355">
      <w:pPr>
        <w:pStyle w:val="a3"/>
        <w:widowControl/>
        <w:spacing w:beforeAutospacing="0" w:afterAutospacing="0" w:line="440" w:lineRule="exact"/>
        <w:ind w:firstLineChars="200" w:firstLine="560"/>
        <w:rPr>
          <w:rFonts w:asciiTheme="majorEastAsia" w:eastAsiaTheme="majorEastAsia" w:hAnsiTheme="majorEastAsia" w:cstheme="minorEastAsia"/>
          <w:bCs/>
          <w:kern w:val="2"/>
          <w:sz w:val="28"/>
          <w:szCs w:val="28"/>
        </w:rPr>
      </w:pPr>
      <w:r w:rsidRPr="00FD7355">
        <w:rPr>
          <w:rFonts w:asciiTheme="majorEastAsia" w:eastAsiaTheme="majorEastAsia" w:hAnsiTheme="majorEastAsia" w:cstheme="minorEastAsia" w:hint="eastAsia"/>
          <w:bCs/>
          <w:kern w:val="2"/>
          <w:sz w:val="28"/>
          <w:szCs w:val="28"/>
        </w:rPr>
        <w:t>西南大学教师教育学院白智宏副教授</w:t>
      </w:r>
      <w:r w:rsidR="008B4F5B">
        <w:rPr>
          <w:rFonts w:asciiTheme="majorEastAsia" w:eastAsiaTheme="majorEastAsia" w:hAnsiTheme="majorEastAsia" w:cstheme="minorEastAsia" w:hint="eastAsia"/>
          <w:bCs/>
          <w:kern w:val="2"/>
          <w:sz w:val="28"/>
          <w:szCs w:val="28"/>
        </w:rPr>
        <w:t>的“优质高效课堂创设”从</w:t>
      </w:r>
      <w:r w:rsidRPr="00FD7355">
        <w:rPr>
          <w:rFonts w:asciiTheme="majorEastAsia" w:eastAsiaTheme="majorEastAsia" w:hAnsiTheme="majorEastAsia" w:cstheme="minorEastAsia" w:hint="eastAsia"/>
          <w:bCs/>
          <w:kern w:val="2"/>
          <w:sz w:val="28"/>
          <w:szCs w:val="28"/>
        </w:rPr>
        <w:t>教师教育、课程与教学论、教学评价、综合教学与创造性教学等领域的研究及教学工作出发，给</w:t>
      </w:r>
      <w:r w:rsidR="008B4F5B">
        <w:rPr>
          <w:rFonts w:asciiTheme="majorEastAsia" w:eastAsiaTheme="majorEastAsia" w:hAnsiTheme="majorEastAsia" w:cstheme="minorEastAsia" w:hint="eastAsia"/>
          <w:bCs/>
          <w:kern w:val="2"/>
          <w:sz w:val="28"/>
          <w:szCs w:val="28"/>
        </w:rPr>
        <w:t>研训人员</w:t>
      </w:r>
      <w:r w:rsidRPr="00FD7355">
        <w:rPr>
          <w:rFonts w:asciiTheme="majorEastAsia" w:eastAsiaTheme="majorEastAsia" w:hAnsiTheme="majorEastAsia" w:cstheme="minorEastAsia" w:hint="eastAsia"/>
          <w:bCs/>
          <w:kern w:val="2"/>
          <w:sz w:val="28"/>
          <w:szCs w:val="28"/>
        </w:rPr>
        <w:t>带来思考与反思。</w:t>
      </w:r>
    </w:p>
    <w:p w:rsidR="002136CF" w:rsidRDefault="00D81EC8">
      <w:pPr>
        <w:pStyle w:val="a3"/>
        <w:widowControl/>
        <w:spacing w:line="360" w:lineRule="auto"/>
        <w:ind w:firstLineChars="200" w:firstLine="480"/>
        <w:jc w:val="center"/>
        <w:rPr>
          <w:rFonts w:asciiTheme="minorEastAsia" w:hAnsiTheme="minorEastAsia" w:cstheme="minorEastAsia"/>
          <w:bCs/>
        </w:rPr>
      </w:pPr>
      <w:r w:rsidRPr="00D81EC8">
        <w:rPr>
          <w:rFonts w:asciiTheme="minorEastAsia" w:hAnsiTheme="minorEastAsia" w:cstheme="minorEastAsia"/>
          <w:bCs/>
          <w:noProof/>
        </w:rPr>
        <w:drawing>
          <wp:inline distT="0" distB="0" distL="114300" distR="114300">
            <wp:extent cx="4993005" cy="3312160"/>
            <wp:effectExtent l="0" t="0" r="5715" b="10160"/>
            <wp:docPr id="20"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descr="IMG_263"/>
                    <pic:cNvPicPr>
                      <a:picLocks noChangeAspect="1"/>
                    </pic:cNvPicPr>
                  </pic:nvPicPr>
                  <pic:blipFill>
                    <a:blip r:embed="rId9" cstate="print"/>
                    <a:srcRect t="11483"/>
                    <a:stretch>
                      <a:fillRect/>
                    </a:stretch>
                  </pic:blipFill>
                  <pic:spPr>
                    <a:xfrm>
                      <a:off x="0" y="0"/>
                      <a:ext cx="4993005" cy="3312160"/>
                    </a:xfrm>
                    <a:prstGeom prst="rect">
                      <a:avLst/>
                    </a:prstGeom>
                    <a:noFill/>
                    <a:ln w="9525">
                      <a:noFill/>
                    </a:ln>
                  </pic:spPr>
                </pic:pic>
              </a:graphicData>
            </a:graphic>
          </wp:inline>
        </w:drawing>
      </w:r>
    </w:p>
    <w:p w:rsidR="00D81EC8" w:rsidRDefault="007C76C2" w:rsidP="008B4F5B">
      <w:pPr>
        <w:pStyle w:val="a3"/>
        <w:widowControl/>
        <w:spacing w:beforeAutospacing="0" w:afterAutospacing="0" w:line="440" w:lineRule="exact"/>
        <w:ind w:firstLineChars="200" w:firstLine="560"/>
        <w:divId w:val="1628512290"/>
        <w:rPr>
          <w:rFonts w:asciiTheme="majorEastAsia" w:eastAsiaTheme="majorEastAsia" w:hAnsiTheme="majorEastAsia" w:cstheme="minorEastAsia"/>
          <w:bCs/>
          <w:kern w:val="2"/>
          <w:sz w:val="28"/>
          <w:szCs w:val="28"/>
        </w:rPr>
      </w:pPr>
      <w:r w:rsidRPr="00FD7355">
        <w:rPr>
          <w:rFonts w:asciiTheme="majorEastAsia" w:eastAsiaTheme="majorEastAsia" w:hAnsiTheme="majorEastAsia" w:cstheme="minorEastAsia" w:hint="eastAsia"/>
          <w:bCs/>
          <w:kern w:val="2"/>
          <w:sz w:val="28"/>
          <w:szCs w:val="28"/>
        </w:rPr>
        <w:t>从研训人员的</w:t>
      </w:r>
      <w:r w:rsidR="00B62198">
        <w:rPr>
          <w:rFonts w:asciiTheme="majorEastAsia" w:eastAsiaTheme="majorEastAsia" w:hAnsiTheme="majorEastAsia" w:cstheme="minorEastAsia" w:hint="eastAsia"/>
          <w:bCs/>
          <w:kern w:val="2"/>
          <w:sz w:val="28"/>
          <w:szCs w:val="28"/>
        </w:rPr>
        <w:t>心理</w:t>
      </w:r>
      <w:r w:rsidRPr="00FD7355">
        <w:rPr>
          <w:rFonts w:asciiTheme="majorEastAsia" w:eastAsiaTheme="majorEastAsia" w:hAnsiTheme="majorEastAsia" w:cstheme="minorEastAsia" w:hint="eastAsia"/>
          <w:bCs/>
          <w:kern w:val="2"/>
          <w:sz w:val="28"/>
          <w:szCs w:val="28"/>
        </w:rPr>
        <w:t>到受训人员的</w:t>
      </w:r>
      <w:r w:rsidR="00B62198">
        <w:rPr>
          <w:rFonts w:asciiTheme="majorEastAsia" w:eastAsiaTheme="majorEastAsia" w:hAnsiTheme="majorEastAsia" w:cstheme="minorEastAsia" w:hint="eastAsia"/>
          <w:bCs/>
          <w:kern w:val="2"/>
          <w:sz w:val="28"/>
          <w:szCs w:val="28"/>
        </w:rPr>
        <w:t>心理</w:t>
      </w:r>
      <w:r w:rsidRPr="00FD7355">
        <w:rPr>
          <w:rFonts w:asciiTheme="majorEastAsia" w:eastAsiaTheme="majorEastAsia" w:hAnsiTheme="majorEastAsia" w:cstheme="minorEastAsia" w:hint="eastAsia"/>
          <w:bCs/>
          <w:kern w:val="2"/>
          <w:sz w:val="28"/>
          <w:szCs w:val="28"/>
        </w:rPr>
        <w:t>活动，了解二者</w:t>
      </w:r>
      <w:r w:rsidR="008B4F5B">
        <w:rPr>
          <w:rFonts w:asciiTheme="majorEastAsia" w:eastAsiaTheme="majorEastAsia" w:hAnsiTheme="majorEastAsia" w:cstheme="minorEastAsia" w:hint="eastAsia"/>
          <w:bCs/>
          <w:kern w:val="2"/>
          <w:sz w:val="28"/>
          <w:szCs w:val="28"/>
        </w:rPr>
        <w:t>心理</w:t>
      </w:r>
      <w:r w:rsidRPr="00FD7355">
        <w:rPr>
          <w:rFonts w:asciiTheme="majorEastAsia" w:eastAsiaTheme="majorEastAsia" w:hAnsiTheme="majorEastAsia" w:cstheme="minorEastAsia" w:hint="eastAsia"/>
          <w:bCs/>
          <w:kern w:val="2"/>
          <w:sz w:val="28"/>
          <w:szCs w:val="28"/>
        </w:rPr>
        <w:t>需求有时候要比培训更</w:t>
      </w:r>
      <w:r w:rsidR="00E84996">
        <w:rPr>
          <w:rFonts w:asciiTheme="majorEastAsia" w:eastAsiaTheme="majorEastAsia" w:hAnsiTheme="majorEastAsia" w:cstheme="minorEastAsia" w:hint="eastAsia"/>
          <w:bCs/>
          <w:kern w:val="2"/>
          <w:sz w:val="28"/>
          <w:szCs w:val="28"/>
        </w:rPr>
        <w:t>重</w:t>
      </w:r>
      <w:r w:rsidRPr="00FD7355">
        <w:rPr>
          <w:rFonts w:asciiTheme="majorEastAsia" w:eastAsiaTheme="majorEastAsia" w:hAnsiTheme="majorEastAsia" w:cstheme="minorEastAsia" w:hint="eastAsia"/>
          <w:bCs/>
          <w:kern w:val="2"/>
          <w:sz w:val="28"/>
          <w:szCs w:val="28"/>
        </w:rPr>
        <w:t>要</w:t>
      </w:r>
      <w:r w:rsidR="007B37F5" w:rsidRPr="00FD7355">
        <w:rPr>
          <w:rFonts w:asciiTheme="majorEastAsia" w:eastAsiaTheme="majorEastAsia" w:hAnsiTheme="majorEastAsia" w:cstheme="minorEastAsia" w:hint="eastAsia"/>
          <w:bCs/>
          <w:kern w:val="2"/>
          <w:sz w:val="28"/>
          <w:szCs w:val="28"/>
        </w:rPr>
        <w:t>，西南大学</w:t>
      </w:r>
      <w:r w:rsidR="00CD257F" w:rsidRPr="00FD7355">
        <w:rPr>
          <w:rFonts w:asciiTheme="majorEastAsia" w:eastAsiaTheme="majorEastAsia" w:hAnsiTheme="majorEastAsia" w:cstheme="minorEastAsia" w:hint="eastAsia"/>
          <w:bCs/>
          <w:kern w:val="2"/>
          <w:sz w:val="28"/>
          <w:szCs w:val="28"/>
        </w:rPr>
        <w:t>教育心理学冯</w:t>
      </w:r>
      <w:r w:rsidR="00B62198">
        <w:rPr>
          <w:rFonts w:asciiTheme="majorEastAsia" w:eastAsiaTheme="majorEastAsia" w:hAnsiTheme="majorEastAsia" w:cstheme="minorEastAsia" w:hint="eastAsia"/>
          <w:bCs/>
          <w:kern w:val="2"/>
          <w:sz w:val="28"/>
          <w:szCs w:val="28"/>
        </w:rPr>
        <w:t>维</w:t>
      </w:r>
      <w:r w:rsidR="00CD257F" w:rsidRPr="00FD7355">
        <w:rPr>
          <w:rFonts w:asciiTheme="majorEastAsia" w:eastAsiaTheme="majorEastAsia" w:hAnsiTheme="majorEastAsia" w:cstheme="minorEastAsia" w:hint="eastAsia"/>
          <w:bCs/>
          <w:kern w:val="2"/>
          <w:sz w:val="28"/>
          <w:szCs w:val="28"/>
        </w:rPr>
        <w:t>教授</w:t>
      </w:r>
      <w:r w:rsidR="00E01562" w:rsidRPr="00FD7355">
        <w:rPr>
          <w:rFonts w:asciiTheme="majorEastAsia" w:eastAsiaTheme="majorEastAsia" w:hAnsiTheme="majorEastAsia" w:cstheme="minorEastAsia" w:hint="eastAsia"/>
          <w:bCs/>
          <w:kern w:val="2"/>
          <w:sz w:val="28"/>
          <w:szCs w:val="28"/>
        </w:rPr>
        <w:t>带来了《</w:t>
      </w:r>
      <w:r w:rsidR="007B37F5" w:rsidRPr="00FD7355">
        <w:rPr>
          <w:rFonts w:asciiTheme="majorEastAsia" w:eastAsiaTheme="majorEastAsia" w:hAnsiTheme="majorEastAsia" w:cstheme="minorEastAsia" w:hint="eastAsia"/>
          <w:bCs/>
          <w:kern w:val="2"/>
          <w:sz w:val="28"/>
          <w:szCs w:val="28"/>
        </w:rPr>
        <w:t>研训教师的心理调适与情绪管理》</w:t>
      </w:r>
      <w:r w:rsidR="0034690E" w:rsidRPr="00FD7355">
        <w:rPr>
          <w:rFonts w:asciiTheme="majorEastAsia" w:eastAsiaTheme="majorEastAsia" w:hAnsiTheme="majorEastAsia" w:cstheme="minorEastAsia" w:hint="eastAsia"/>
          <w:bCs/>
          <w:kern w:val="2"/>
          <w:sz w:val="28"/>
          <w:szCs w:val="28"/>
        </w:rPr>
        <w:t>专题讲座。</w:t>
      </w:r>
      <w:r w:rsidR="00B62198" w:rsidRPr="00B62198">
        <w:rPr>
          <w:rFonts w:asciiTheme="majorEastAsia" w:eastAsiaTheme="majorEastAsia" w:hAnsiTheme="majorEastAsia" w:cstheme="minorEastAsia" w:hint="eastAsia"/>
          <w:bCs/>
          <w:kern w:val="2"/>
          <w:sz w:val="28"/>
          <w:szCs w:val="28"/>
        </w:rPr>
        <w:t>冯老师的讲座信息量非常大，在短短的半天讲座中她围绕研训老师的心理压力的产生、压力的来源、压力的化解三个内容展开，既有理论的阐述又有案例的展示；其次，冯老师扎实的心理理论功底加上丰富的实际案例，让心理冲突、情绪的产生、乔哈里窗口理论、归因理论等一些深奥的心理理论在她口中道来感觉像是讲述老师身边的家常琐事，不仅通俗易懂而且能深深地卷入她的课中。在冯老师的课中，老师们的全神贯注是前所未有</w:t>
      </w:r>
      <w:r w:rsidR="00B62198" w:rsidRPr="00B62198">
        <w:rPr>
          <w:rFonts w:asciiTheme="majorEastAsia" w:eastAsiaTheme="majorEastAsia" w:hAnsiTheme="majorEastAsia" w:cstheme="minorEastAsia" w:hint="eastAsia"/>
          <w:bCs/>
          <w:kern w:val="2"/>
          <w:sz w:val="28"/>
          <w:szCs w:val="28"/>
        </w:rPr>
        <w:lastRenderedPageBreak/>
        <w:t>的，这不仅来自冯老师的理论功底和授课水平，更重要的是她整堂课所传达出来的心理安全，虽然在课上她只字未提，但从头到尾都能感受到她的尊重、理解，这其实是我们</w:t>
      </w:r>
      <w:r w:rsidR="008B4F5B">
        <w:rPr>
          <w:rFonts w:asciiTheme="majorEastAsia" w:eastAsiaTheme="majorEastAsia" w:hAnsiTheme="majorEastAsia" w:cstheme="minorEastAsia" w:hint="eastAsia"/>
          <w:bCs/>
          <w:kern w:val="2"/>
          <w:sz w:val="28"/>
          <w:szCs w:val="28"/>
        </w:rPr>
        <w:t>的课堂中非常重要的</w:t>
      </w:r>
      <w:r w:rsidR="00B62198" w:rsidRPr="00B62198">
        <w:rPr>
          <w:rFonts w:asciiTheme="majorEastAsia" w:eastAsiaTheme="majorEastAsia" w:hAnsiTheme="majorEastAsia" w:cstheme="minorEastAsia" w:hint="eastAsia"/>
          <w:bCs/>
          <w:kern w:val="2"/>
          <w:sz w:val="28"/>
          <w:szCs w:val="28"/>
        </w:rPr>
        <w:t>，只有让</w:t>
      </w:r>
      <w:r w:rsidR="00B62198">
        <w:rPr>
          <w:rFonts w:asciiTheme="majorEastAsia" w:eastAsiaTheme="majorEastAsia" w:hAnsiTheme="majorEastAsia" w:cstheme="minorEastAsia" w:hint="eastAsia"/>
          <w:bCs/>
          <w:kern w:val="2"/>
          <w:sz w:val="28"/>
          <w:szCs w:val="28"/>
        </w:rPr>
        <w:t>学生</w:t>
      </w:r>
      <w:r w:rsidR="00B62198" w:rsidRPr="00B62198">
        <w:rPr>
          <w:rFonts w:asciiTheme="majorEastAsia" w:eastAsiaTheme="majorEastAsia" w:hAnsiTheme="majorEastAsia" w:cstheme="minorEastAsia" w:hint="eastAsia"/>
          <w:bCs/>
          <w:kern w:val="2"/>
          <w:sz w:val="28"/>
          <w:szCs w:val="28"/>
        </w:rPr>
        <w:t>感受到尊重理解感受</w:t>
      </w:r>
      <w:r w:rsidR="00D81EC8">
        <w:rPr>
          <w:rFonts w:asciiTheme="majorEastAsia" w:eastAsiaTheme="majorEastAsia" w:hAnsiTheme="majorEastAsia" w:cstheme="minorEastAsia" w:hint="eastAsia"/>
          <w:bCs/>
          <w:kern w:val="2"/>
          <w:sz w:val="28"/>
          <w:szCs w:val="28"/>
        </w:rPr>
        <w:t>到心理安全，在课堂上学生才能投入地活动、深入地体验、开放地分享。</w:t>
      </w:r>
    </w:p>
    <w:p w:rsidR="00D81EC8" w:rsidRPr="00FD7355" w:rsidRDefault="00D81EC8" w:rsidP="008B4F5B">
      <w:pPr>
        <w:pStyle w:val="a3"/>
        <w:widowControl/>
        <w:spacing w:beforeAutospacing="0" w:afterAutospacing="0" w:line="720" w:lineRule="auto"/>
        <w:ind w:firstLineChars="200" w:firstLine="560"/>
        <w:divId w:val="1628512290"/>
        <w:rPr>
          <w:rFonts w:asciiTheme="majorEastAsia" w:eastAsiaTheme="majorEastAsia" w:hAnsiTheme="majorEastAsia" w:cstheme="minorEastAsia"/>
          <w:bCs/>
          <w:kern w:val="2"/>
          <w:sz w:val="28"/>
          <w:szCs w:val="28"/>
        </w:rPr>
      </w:pPr>
      <w:r>
        <w:rPr>
          <w:rFonts w:asciiTheme="majorEastAsia" w:eastAsiaTheme="majorEastAsia" w:hAnsiTheme="majorEastAsia" w:cstheme="minorEastAsia"/>
          <w:bCs/>
          <w:noProof/>
          <w:kern w:val="2"/>
          <w:sz w:val="28"/>
          <w:szCs w:val="28"/>
        </w:rPr>
        <w:drawing>
          <wp:inline distT="0" distB="0" distL="0" distR="0">
            <wp:extent cx="4562475" cy="3309231"/>
            <wp:effectExtent l="19050" t="0" r="9525" b="0"/>
            <wp:docPr id="16" name="图片 4" descr="C:\Users\Administrator\Desktop\xinan\照片\IMG_20171120_143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xinan\照片\IMG_20171120_143103.jpg"/>
                    <pic:cNvPicPr>
                      <a:picLocks noChangeAspect="1" noChangeArrowheads="1"/>
                    </pic:cNvPicPr>
                  </pic:nvPicPr>
                  <pic:blipFill>
                    <a:blip r:embed="rId10" cstate="print"/>
                    <a:srcRect/>
                    <a:stretch>
                      <a:fillRect/>
                    </a:stretch>
                  </pic:blipFill>
                  <pic:spPr bwMode="auto">
                    <a:xfrm>
                      <a:off x="0" y="0"/>
                      <a:ext cx="4566513" cy="3312160"/>
                    </a:xfrm>
                    <a:prstGeom prst="rect">
                      <a:avLst/>
                    </a:prstGeom>
                    <a:noFill/>
                    <a:ln w="9525">
                      <a:noFill/>
                      <a:miter lim="800000"/>
                      <a:headEnd/>
                      <a:tailEnd/>
                    </a:ln>
                  </pic:spPr>
                </pic:pic>
              </a:graphicData>
            </a:graphic>
          </wp:inline>
        </w:drawing>
      </w:r>
    </w:p>
    <w:p w:rsidR="0067294F" w:rsidRPr="00FD7355" w:rsidRDefault="00B11707" w:rsidP="008B5BD5">
      <w:pPr>
        <w:pStyle w:val="a3"/>
        <w:widowControl/>
        <w:spacing w:beforeAutospacing="0" w:afterAutospacing="0" w:line="440" w:lineRule="exact"/>
        <w:ind w:firstLineChars="250" w:firstLine="700"/>
        <w:rPr>
          <w:rFonts w:asciiTheme="majorEastAsia" w:eastAsiaTheme="majorEastAsia" w:hAnsiTheme="majorEastAsia" w:cstheme="minorEastAsia"/>
          <w:bCs/>
          <w:kern w:val="2"/>
          <w:sz w:val="28"/>
          <w:szCs w:val="28"/>
        </w:rPr>
      </w:pPr>
      <w:bookmarkStart w:id="0" w:name="_GoBack"/>
      <w:bookmarkEnd w:id="0"/>
      <w:r w:rsidRPr="00FD7355">
        <w:rPr>
          <w:rFonts w:asciiTheme="majorEastAsia" w:eastAsiaTheme="majorEastAsia" w:hAnsiTheme="majorEastAsia" w:cstheme="minorEastAsia" w:hint="eastAsia"/>
          <w:bCs/>
          <w:kern w:val="2"/>
          <w:sz w:val="28"/>
          <w:szCs w:val="28"/>
        </w:rPr>
        <w:t>即使夜深，学员们依旧认真、渴望专家带来的宝贵</w:t>
      </w:r>
      <w:r w:rsidR="008B5BD5">
        <w:rPr>
          <w:rFonts w:asciiTheme="majorEastAsia" w:eastAsiaTheme="majorEastAsia" w:hAnsiTheme="majorEastAsia" w:cstheme="minorEastAsia" w:hint="eastAsia"/>
          <w:bCs/>
          <w:kern w:val="2"/>
          <w:sz w:val="28"/>
          <w:szCs w:val="28"/>
        </w:rPr>
        <w:t>经验</w:t>
      </w:r>
      <w:r w:rsidRPr="00FD7355">
        <w:rPr>
          <w:rFonts w:asciiTheme="majorEastAsia" w:eastAsiaTheme="majorEastAsia" w:hAnsiTheme="majorEastAsia" w:cstheme="minorEastAsia" w:hint="eastAsia"/>
          <w:bCs/>
          <w:kern w:val="2"/>
          <w:sz w:val="28"/>
          <w:szCs w:val="28"/>
        </w:rPr>
        <w:t>，晚间培训</w:t>
      </w:r>
      <w:r w:rsidR="008B5BD5">
        <w:rPr>
          <w:rFonts w:asciiTheme="majorEastAsia" w:eastAsiaTheme="majorEastAsia" w:hAnsiTheme="majorEastAsia" w:cstheme="minorEastAsia" w:hint="eastAsia"/>
          <w:bCs/>
          <w:kern w:val="2"/>
          <w:sz w:val="28"/>
          <w:szCs w:val="28"/>
        </w:rPr>
        <w:t>座无虚席</w:t>
      </w:r>
      <w:r w:rsidR="002369E4" w:rsidRPr="00FD7355">
        <w:rPr>
          <w:rFonts w:asciiTheme="majorEastAsia" w:eastAsiaTheme="majorEastAsia" w:hAnsiTheme="majorEastAsia" w:cstheme="minorEastAsia" w:hint="eastAsia"/>
          <w:bCs/>
          <w:kern w:val="2"/>
          <w:sz w:val="28"/>
          <w:szCs w:val="28"/>
        </w:rPr>
        <w:t>，</w:t>
      </w:r>
      <w:r w:rsidRPr="00FD7355">
        <w:rPr>
          <w:rFonts w:asciiTheme="majorEastAsia" w:eastAsiaTheme="majorEastAsia" w:hAnsiTheme="majorEastAsia" w:cstheme="minorEastAsia" w:hint="eastAsia"/>
          <w:bCs/>
          <w:kern w:val="2"/>
          <w:sz w:val="28"/>
          <w:szCs w:val="28"/>
        </w:rPr>
        <w:t>重庆市教科院副院长李常明老师从深化课程改革全面推进素质教育、到中小学课程综合化设置与实施、再到学科课堂合作探究学习的思考、课堂教学有效性的思考、新课程有关问题解析等一系列的观念，使学员们受益匪浅，李老师平易近人，为人厚道，教风朴实，讲座深入浅出，理论与例证相结合，极富想象力和思考力，深受学员的好评。</w:t>
      </w:r>
    </w:p>
    <w:p w:rsidR="00894E4A" w:rsidRDefault="00894E4A" w:rsidP="00894E4A">
      <w:pPr>
        <w:pStyle w:val="a3"/>
        <w:widowControl/>
        <w:spacing w:beforeAutospacing="0" w:afterAutospacing="0" w:line="440" w:lineRule="exact"/>
        <w:ind w:firstLineChars="200" w:firstLine="560"/>
        <w:rPr>
          <w:rFonts w:asciiTheme="majorEastAsia" w:eastAsiaTheme="majorEastAsia" w:hAnsiTheme="majorEastAsia" w:cstheme="minorEastAsia"/>
          <w:bCs/>
          <w:kern w:val="2"/>
          <w:sz w:val="28"/>
          <w:szCs w:val="28"/>
        </w:rPr>
      </w:pPr>
      <w:r>
        <w:rPr>
          <w:rFonts w:asciiTheme="majorEastAsia" w:eastAsiaTheme="majorEastAsia" w:hAnsiTheme="majorEastAsia" w:cstheme="minorEastAsia" w:hint="eastAsia"/>
          <w:bCs/>
          <w:kern w:val="2"/>
          <w:sz w:val="28"/>
          <w:szCs w:val="28"/>
        </w:rPr>
        <w:t>西南大学艾</w:t>
      </w:r>
      <w:r w:rsidR="00EC6B17">
        <w:rPr>
          <w:rFonts w:asciiTheme="majorEastAsia" w:eastAsiaTheme="majorEastAsia" w:hAnsiTheme="majorEastAsia" w:cstheme="minorEastAsia" w:hint="eastAsia"/>
          <w:bCs/>
          <w:kern w:val="2"/>
          <w:sz w:val="28"/>
          <w:szCs w:val="28"/>
        </w:rPr>
        <w:t>兴</w:t>
      </w:r>
      <w:r>
        <w:rPr>
          <w:rFonts w:asciiTheme="majorEastAsia" w:eastAsiaTheme="majorEastAsia" w:hAnsiTheme="majorEastAsia" w:cstheme="minorEastAsia" w:hint="eastAsia"/>
          <w:bCs/>
          <w:kern w:val="2"/>
          <w:sz w:val="28"/>
          <w:szCs w:val="28"/>
        </w:rPr>
        <w:t>教授带来了“本土化参与式教师研修策略”</w:t>
      </w:r>
      <w:r w:rsidR="00B11707" w:rsidRPr="00FD7355">
        <w:rPr>
          <w:rFonts w:asciiTheme="majorEastAsia" w:eastAsiaTheme="majorEastAsia" w:hAnsiTheme="majorEastAsia" w:cstheme="minorEastAsia" w:hint="eastAsia"/>
          <w:bCs/>
          <w:kern w:val="2"/>
          <w:sz w:val="28"/>
          <w:szCs w:val="28"/>
        </w:rPr>
        <w:t>，从培训到研修，如何做，怎么定位，再到策略改变，从本</w:t>
      </w:r>
      <w:r>
        <w:rPr>
          <w:rFonts w:asciiTheme="majorEastAsia" w:eastAsiaTheme="majorEastAsia" w:hAnsiTheme="majorEastAsia" w:cstheme="minorEastAsia" w:hint="eastAsia"/>
          <w:bCs/>
          <w:kern w:val="2"/>
          <w:sz w:val="28"/>
          <w:szCs w:val="28"/>
        </w:rPr>
        <w:t>土化到培训教师团队化，如何使我们的研训人员的培训有效化，高效化。</w:t>
      </w:r>
      <w:r w:rsidR="00B11707" w:rsidRPr="00FD7355">
        <w:rPr>
          <w:rFonts w:asciiTheme="majorEastAsia" w:eastAsiaTheme="majorEastAsia" w:hAnsiTheme="majorEastAsia" w:cstheme="minorEastAsia" w:hint="eastAsia"/>
          <w:bCs/>
          <w:kern w:val="2"/>
          <w:sz w:val="28"/>
          <w:szCs w:val="28"/>
        </w:rPr>
        <w:t>艾教授</w:t>
      </w:r>
      <w:r>
        <w:rPr>
          <w:rFonts w:asciiTheme="majorEastAsia" w:eastAsiaTheme="majorEastAsia" w:hAnsiTheme="majorEastAsia" w:cstheme="minorEastAsia" w:hint="eastAsia"/>
          <w:bCs/>
          <w:kern w:val="2"/>
          <w:sz w:val="28"/>
          <w:szCs w:val="28"/>
        </w:rPr>
        <w:t>对成人学习研究之深刻</w:t>
      </w:r>
      <w:r w:rsidR="008B4F5B">
        <w:rPr>
          <w:rFonts w:asciiTheme="majorEastAsia" w:eastAsiaTheme="majorEastAsia" w:hAnsiTheme="majorEastAsia" w:cstheme="minorEastAsia" w:hint="eastAsia"/>
          <w:bCs/>
          <w:kern w:val="2"/>
          <w:sz w:val="28"/>
          <w:szCs w:val="28"/>
        </w:rPr>
        <w:t>给</w:t>
      </w:r>
      <w:r>
        <w:rPr>
          <w:rFonts w:asciiTheme="majorEastAsia" w:eastAsiaTheme="majorEastAsia" w:hAnsiTheme="majorEastAsia" w:cstheme="minorEastAsia" w:hint="eastAsia"/>
          <w:bCs/>
          <w:kern w:val="2"/>
          <w:sz w:val="28"/>
          <w:szCs w:val="28"/>
        </w:rPr>
        <w:t>我们</w:t>
      </w:r>
      <w:r w:rsidR="008B4F5B">
        <w:rPr>
          <w:rFonts w:asciiTheme="majorEastAsia" w:eastAsiaTheme="majorEastAsia" w:hAnsiTheme="majorEastAsia" w:cstheme="minorEastAsia" w:hint="eastAsia"/>
          <w:bCs/>
          <w:kern w:val="2"/>
          <w:sz w:val="28"/>
          <w:szCs w:val="28"/>
        </w:rPr>
        <w:t>带来很大的</w:t>
      </w:r>
      <w:r>
        <w:rPr>
          <w:rFonts w:asciiTheme="majorEastAsia" w:eastAsiaTheme="majorEastAsia" w:hAnsiTheme="majorEastAsia" w:cstheme="minorEastAsia" w:hint="eastAsia"/>
          <w:bCs/>
          <w:kern w:val="2"/>
          <w:sz w:val="28"/>
          <w:szCs w:val="28"/>
        </w:rPr>
        <w:t>启发，他基于成人学习特点而提出的几个观点</w:t>
      </w:r>
      <w:r w:rsidRPr="00894E4A">
        <w:rPr>
          <w:rFonts w:asciiTheme="majorEastAsia" w:eastAsiaTheme="majorEastAsia" w:hAnsiTheme="majorEastAsia" w:cstheme="minorEastAsia" w:hint="eastAsia"/>
          <w:bCs/>
          <w:kern w:val="2"/>
          <w:sz w:val="28"/>
          <w:szCs w:val="28"/>
        </w:rPr>
        <w:t>让我</w:t>
      </w:r>
      <w:r>
        <w:rPr>
          <w:rFonts w:asciiTheme="majorEastAsia" w:eastAsiaTheme="majorEastAsia" w:hAnsiTheme="majorEastAsia" w:cstheme="minorEastAsia" w:hint="eastAsia"/>
          <w:bCs/>
          <w:kern w:val="2"/>
          <w:sz w:val="28"/>
          <w:szCs w:val="28"/>
        </w:rPr>
        <w:t>们</w:t>
      </w:r>
      <w:r w:rsidRPr="00894E4A">
        <w:rPr>
          <w:rFonts w:asciiTheme="majorEastAsia" w:eastAsiaTheme="majorEastAsia" w:hAnsiTheme="majorEastAsia" w:cstheme="minorEastAsia" w:hint="eastAsia"/>
          <w:bCs/>
          <w:kern w:val="2"/>
          <w:sz w:val="28"/>
          <w:szCs w:val="28"/>
        </w:rPr>
        <w:t>耳目一新：如他讲到成人学习的课程设计不同青少年儿童，成人教育中应该使“课程服务情景”。在传统教学中，我们在教学中主张情景符合课程，而成人学习不是以教材为中心而是</w:t>
      </w:r>
      <w:r w:rsidR="008B4F5B">
        <w:rPr>
          <w:rFonts w:asciiTheme="majorEastAsia" w:eastAsiaTheme="majorEastAsia" w:hAnsiTheme="majorEastAsia" w:cstheme="minorEastAsia" w:hint="eastAsia"/>
          <w:bCs/>
          <w:kern w:val="2"/>
          <w:sz w:val="28"/>
          <w:szCs w:val="28"/>
        </w:rPr>
        <w:t>以</w:t>
      </w:r>
      <w:r w:rsidRPr="00894E4A">
        <w:rPr>
          <w:rFonts w:asciiTheme="majorEastAsia" w:eastAsiaTheme="majorEastAsia" w:hAnsiTheme="majorEastAsia" w:cstheme="minorEastAsia" w:hint="eastAsia"/>
          <w:bCs/>
          <w:kern w:val="2"/>
          <w:sz w:val="28"/>
          <w:szCs w:val="28"/>
        </w:rPr>
        <w:lastRenderedPageBreak/>
        <w:t>实际问题为中心，目的是为了解决当前遇到的问题和困惑。又如他讲到鉴于成人经验的多样性、固定性和个人差别性，在教师研修中要尊重学习者的人格，并善于挖掘学习者自己已有的资源。我</w:t>
      </w:r>
      <w:r>
        <w:rPr>
          <w:rFonts w:asciiTheme="majorEastAsia" w:eastAsiaTheme="majorEastAsia" w:hAnsiTheme="majorEastAsia" w:cstheme="minorEastAsia" w:hint="eastAsia"/>
          <w:bCs/>
          <w:kern w:val="2"/>
          <w:sz w:val="28"/>
          <w:szCs w:val="28"/>
        </w:rPr>
        <w:t>们</w:t>
      </w:r>
      <w:r w:rsidRPr="00894E4A">
        <w:rPr>
          <w:rFonts w:asciiTheme="majorEastAsia" w:eastAsiaTheme="majorEastAsia" w:hAnsiTheme="majorEastAsia" w:cstheme="minorEastAsia" w:hint="eastAsia"/>
          <w:bCs/>
          <w:kern w:val="2"/>
          <w:sz w:val="28"/>
          <w:szCs w:val="28"/>
        </w:rPr>
        <w:t>组织的</w:t>
      </w:r>
      <w:r>
        <w:rPr>
          <w:rFonts w:asciiTheme="majorEastAsia" w:eastAsiaTheme="majorEastAsia" w:hAnsiTheme="majorEastAsia" w:cstheme="minorEastAsia" w:hint="eastAsia"/>
          <w:bCs/>
          <w:kern w:val="2"/>
          <w:sz w:val="28"/>
          <w:szCs w:val="28"/>
        </w:rPr>
        <w:t>教师</w:t>
      </w:r>
      <w:r w:rsidRPr="00894E4A">
        <w:rPr>
          <w:rFonts w:asciiTheme="majorEastAsia" w:eastAsiaTheme="majorEastAsia" w:hAnsiTheme="majorEastAsia" w:cstheme="minorEastAsia" w:hint="eastAsia"/>
          <w:bCs/>
          <w:kern w:val="2"/>
          <w:sz w:val="28"/>
          <w:szCs w:val="28"/>
        </w:rPr>
        <w:t>研修</w:t>
      </w:r>
      <w:r>
        <w:rPr>
          <w:rFonts w:asciiTheme="majorEastAsia" w:eastAsiaTheme="majorEastAsia" w:hAnsiTheme="majorEastAsia" w:cstheme="minorEastAsia" w:hint="eastAsia"/>
          <w:bCs/>
          <w:kern w:val="2"/>
          <w:sz w:val="28"/>
          <w:szCs w:val="28"/>
        </w:rPr>
        <w:t>活动</w:t>
      </w:r>
      <w:r w:rsidRPr="00894E4A">
        <w:rPr>
          <w:rFonts w:asciiTheme="majorEastAsia" w:eastAsiaTheme="majorEastAsia" w:hAnsiTheme="majorEastAsia" w:cstheme="minorEastAsia" w:hint="eastAsia"/>
          <w:bCs/>
          <w:kern w:val="2"/>
          <w:sz w:val="28"/>
          <w:szCs w:val="28"/>
        </w:rPr>
        <w:t>不仅要发挥</w:t>
      </w:r>
      <w:r>
        <w:rPr>
          <w:rFonts w:asciiTheme="majorEastAsia" w:eastAsiaTheme="majorEastAsia" w:hAnsiTheme="majorEastAsia" w:cstheme="minorEastAsia" w:hint="eastAsia"/>
          <w:bCs/>
          <w:kern w:val="2"/>
          <w:sz w:val="28"/>
          <w:szCs w:val="28"/>
        </w:rPr>
        <w:t>研训人员的优势，也更要挖掘参训教师已有的资源，这样才能教学相长，促进</w:t>
      </w:r>
      <w:r w:rsidRPr="00894E4A">
        <w:rPr>
          <w:rFonts w:asciiTheme="majorEastAsia" w:eastAsiaTheme="majorEastAsia" w:hAnsiTheme="majorEastAsia" w:cstheme="minorEastAsia" w:hint="eastAsia"/>
          <w:bCs/>
          <w:kern w:val="2"/>
          <w:sz w:val="28"/>
          <w:szCs w:val="28"/>
        </w:rPr>
        <w:t>彼此的共同成长。</w:t>
      </w:r>
    </w:p>
    <w:p w:rsidR="002136CF" w:rsidRDefault="00B11707" w:rsidP="00894E4A">
      <w:pPr>
        <w:pStyle w:val="a3"/>
        <w:widowControl/>
        <w:spacing w:beforeAutospacing="0" w:afterAutospacing="0" w:line="720" w:lineRule="auto"/>
        <w:ind w:firstLineChars="200" w:firstLine="480"/>
        <w:rPr>
          <w:rFonts w:asciiTheme="minorEastAsia" w:hAnsiTheme="minorEastAsia" w:cstheme="minorEastAsia"/>
          <w:bCs/>
        </w:rPr>
      </w:pPr>
      <w:r>
        <w:rPr>
          <w:rFonts w:asciiTheme="minorEastAsia" w:hAnsiTheme="minorEastAsia" w:cstheme="minorEastAsia"/>
          <w:bCs/>
          <w:noProof/>
        </w:rPr>
        <w:drawing>
          <wp:inline distT="0" distB="0" distL="114300" distR="114300">
            <wp:extent cx="4619625" cy="3082680"/>
            <wp:effectExtent l="19050" t="0" r="0" b="0"/>
            <wp:docPr id="11"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IMG_265"/>
                    <pic:cNvPicPr>
                      <a:picLocks noChangeAspect="1"/>
                    </pic:cNvPicPr>
                  </pic:nvPicPr>
                  <pic:blipFill>
                    <a:blip r:embed="rId11" cstate="print"/>
                    <a:srcRect t="30499" b="11650"/>
                    <a:stretch>
                      <a:fillRect/>
                    </a:stretch>
                  </pic:blipFill>
                  <pic:spPr>
                    <a:xfrm>
                      <a:off x="0" y="0"/>
                      <a:ext cx="4620766" cy="3083442"/>
                    </a:xfrm>
                    <a:prstGeom prst="rect">
                      <a:avLst/>
                    </a:prstGeom>
                    <a:noFill/>
                    <a:ln w="9525">
                      <a:noFill/>
                    </a:ln>
                  </pic:spPr>
                </pic:pic>
              </a:graphicData>
            </a:graphic>
          </wp:inline>
        </w:drawing>
      </w:r>
    </w:p>
    <w:p w:rsidR="00D81EC8" w:rsidRDefault="00B11707" w:rsidP="00D81EC8">
      <w:pPr>
        <w:pStyle w:val="a3"/>
        <w:widowControl/>
        <w:spacing w:beforeAutospacing="0" w:afterAutospacing="0" w:line="440" w:lineRule="exact"/>
        <w:ind w:firstLineChars="200" w:firstLine="560"/>
        <w:rPr>
          <w:rFonts w:asciiTheme="majorEastAsia" w:eastAsiaTheme="majorEastAsia" w:hAnsiTheme="majorEastAsia" w:cstheme="minorEastAsia"/>
          <w:bCs/>
          <w:kern w:val="2"/>
          <w:sz w:val="28"/>
          <w:szCs w:val="28"/>
        </w:rPr>
      </w:pPr>
      <w:r w:rsidRPr="00FD7355">
        <w:rPr>
          <w:rFonts w:asciiTheme="majorEastAsia" w:eastAsiaTheme="majorEastAsia" w:hAnsiTheme="majorEastAsia" w:cstheme="minorEastAsia" w:hint="eastAsia"/>
          <w:bCs/>
          <w:kern w:val="2"/>
          <w:sz w:val="28"/>
          <w:szCs w:val="28"/>
        </w:rPr>
        <w:t>第四日由渝中区教师进修学院副院长李立带来了《双边联动、区校一体教师研训体系建设》。向学员们展示了如何从一线教师教学需求和专业成长出发，更新教研机制，改进研训策略。使教师进修学校和基层学校之间紧密联系，科学整合研训资源，加强研训系统的建设。</w:t>
      </w:r>
    </w:p>
    <w:p w:rsidR="00986A00" w:rsidRDefault="00986A00" w:rsidP="00260F7B">
      <w:pPr>
        <w:pStyle w:val="a3"/>
        <w:widowControl/>
        <w:spacing w:beforeAutospacing="0" w:afterAutospacing="0" w:line="440" w:lineRule="exact"/>
        <w:rPr>
          <w:rFonts w:asciiTheme="majorEastAsia" w:eastAsiaTheme="majorEastAsia" w:hAnsiTheme="majorEastAsia" w:cstheme="minorEastAsia"/>
          <w:bCs/>
          <w:kern w:val="2"/>
          <w:sz w:val="28"/>
          <w:szCs w:val="28"/>
        </w:rPr>
        <w:sectPr w:rsidR="00986A00" w:rsidSect="00B61BCF">
          <w:pgSz w:w="11906" w:h="16838"/>
          <w:pgMar w:top="1440" w:right="1800" w:bottom="1440" w:left="1800" w:header="851" w:footer="992" w:gutter="0"/>
          <w:cols w:space="425"/>
          <w:docGrid w:type="lines" w:linePitch="312"/>
        </w:sectPr>
      </w:pPr>
    </w:p>
    <w:p w:rsidR="00986A00" w:rsidRDefault="00986A00" w:rsidP="00986A00">
      <w:pPr>
        <w:pStyle w:val="a3"/>
        <w:widowControl/>
        <w:spacing w:beforeAutospacing="0" w:afterAutospacing="0" w:line="720" w:lineRule="auto"/>
        <w:rPr>
          <w:rFonts w:asciiTheme="majorEastAsia" w:eastAsiaTheme="majorEastAsia" w:hAnsiTheme="majorEastAsia" w:cstheme="minorEastAsia"/>
          <w:bCs/>
          <w:kern w:val="2"/>
          <w:sz w:val="28"/>
          <w:szCs w:val="28"/>
        </w:rPr>
        <w:sectPr w:rsidR="00986A00" w:rsidSect="00B57563">
          <w:type w:val="continuous"/>
          <w:pgSz w:w="11906" w:h="16838"/>
          <w:pgMar w:top="1440" w:right="1800" w:bottom="568" w:left="1800" w:header="851" w:footer="992" w:gutter="0"/>
          <w:cols w:num="2" w:space="425"/>
          <w:docGrid w:type="lines" w:linePitch="312"/>
        </w:sectPr>
      </w:pPr>
      <w:r>
        <w:rPr>
          <w:rFonts w:asciiTheme="majorEastAsia" w:eastAsiaTheme="majorEastAsia" w:hAnsiTheme="majorEastAsia" w:cstheme="minorEastAsia"/>
          <w:bCs/>
          <w:noProof/>
          <w:kern w:val="2"/>
          <w:sz w:val="28"/>
          <w:szCs w:val="28"/>
        </w:rPr>
        <w:lastRenderedPageBreak/>
        <w:drawing>
          <wp:anchor distT="0" distB="0" distL="114300" distR="114300" simplePos="0" relativeHeight="251660288" behindDoc="0" locked="0" layoutInCell="1" allowOverlap="1">
            <wp:simplePos x="0" y="0"/>
            <wp:positionH relativeFrom="column">
              <wp:posOffset>19050</wp:posOffset>
            </wp:positionH>
            <wp:positionV relativeFrom="paragraph">
              <wp:posOffset>78105</wp:posOffset>
            </wp:positionV>
            <wp:extent cx="2571750" cy="2152650"/>
            <wp:effectExtent l="1905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71750" cy="2152650"/>
                    </a:xfrm>
                    <a:prstGeom prst="rect">
                      <a:avLst/>
                    </a:prstGeom>
                  </pic:spPr>
                </pic:pic>
              </a:graphicData>
            </a:graphic>
          </wp:anchor>
        </w:drawing>
      </w:r>
      <w:r>
        <w:rPr>
          <w:rFonts w:asciiTheme="majorEastAsia" w:eastAsiaTheme="majorEastAsia" w:hAnsiTheme="majorEastAsia" w:cstheme="minorEastAsia"/>
          <w:bCs/>
          <w:noProof/>
          <w:kern w:val="2"/>
          <w:sz w:val="28"/>
          <w:szCs w:val="28"/>
        </w:rPr>
        <w:drawing>
          <wp:inline distT="0" distB="0" distL="0" distR="0">
            <wp:extent cx="2581275" cy="2219325"/>
            <wp:effectExtent l="19050" t="0" r="9525" b="0"/>
            <wp:docPr id="2" name="图片 2" descr="C:\Users\Administrator\Desktop\xinan\照片\IMG_20171123_090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xinan\照片\IMG_20171123_090730.jpg"/>
                    <pic:cNvPicPr>
                      <a:picLocks noChangeAspect="1" noChangeArrowheads="1"/>
                    </pic:cNvPicPr>
                  </pic:nvPicPr>
                  <pic:blipFill>
                    <a:blip r:embed="rId13" cstate="print"/>
                    <a:srcRect/>
                    <a:stretch>
                      <a:fillRect/>
                    </a:stretch>
                  </pic:blipFill>
                  <pic:spPr bwMode="auto">
                    <a:xfrm rot="10800000" flipV="1">
                      <a:off x="0" y="0"/>
                      <a:ext cx="2581275" cy="2219325"/>
                    </a:xfrm>
                    <a:prstGeom prst="rect">
                      <a:avLst/>
                    </a:prstGeom>
                  </pic:spPr>
                </pic:pic>
              </a:graphicData>
            </a:graphic>
          </wp:inline>
        </w:drawing>
      </w:r>
    </w:p>
    <w:p w:rsidR="00D81EC8" w:rsidRDefault="00B11707" w:rsidP="00B57563">
      <w:pPr>
        <w:pStyle w:val="a3"/>
        <w:widowControl/>
        <w:spacing w:beforeAutospacing="0" w:afterAutospacing="0" w:line="440" w:lineRule="exact"/>
        <w:ind w:firstLineChars="200" w:firstLine="560"/>
        <w:rPr>
          <w:rFonts w:asciiTheme="majorEastAsia" w:eastAsiaTheme="majorEastAsia" w:hAnsiTheme="majorEastAsia" w:cstheme="minorEastAsia"/>
          <w:bCs/>
          <w:kern w:val="2"/>
          <w:sz w:val="28"/>
          <w:szCs w:val="28"/>
        </w:rPr>
      </w:pPr>
      <w:r w:rsidRPr="00FD7355">
        <w:rPr>
          <w:rFonts w:asciiTheme="majorEastAsia" w:eastAsiaTheme="majorEastAsia" w:hAnsiTheme="majorEastAsia" w:cstheme="minorEastAsia" w:hint="eastAsia"/>
          <w:bCs/>
          <w:kern w:val="2"/>
          <w:sz w:val="28"/>
          <w:szCs w:val="28"/>
        </w:rPr>
        <w:lastRenderedPageBreak/>
        <w:t>不忘初心，勿忘国耻，学员们来到爱国主义教育基地——重庆</w:t>
      </w:r>
      <w:r w:rsidR="001D7B87">
        <w:rPr>
          <w:rFonts w:asciiTheme="majorEastAsia" w:eastAsiaTheme="majorEastAsia" w:hAnsiTheme="majorEastAsia" w:cstheme="minorEastAsia" w:hint="eastAsia"/>
          <w:bCs/>
          <w:kern w:val="2"/>
          <w:sz w:val="28"/>
          <w:szCs w:val="28"/>
        </w:rPr>
        <w:t>抗战</w:t>
      </w:r>
      <w:r w:rsidR="0037418B" w:rsidRPr="00FD7355">
        <w:rPr>
          <w:rFonts w:asciiTheme="majorEastAsia" w:eastAsiaTheme="majorEastAsia" w:hAnsiTheme="majorEastAsia" w:cstheme="minorEastAsia" w:hint="eastAsia"/>
          <w:bCs/>
          <w:kern w:val="2"/>
          <w:sz w:val="28"/>
          <w:szCs w:val="28"/>
        </w:rPr>
        <w:t>遗址</w:t>
      </w:r>
      <w:r w:rsidRPr="00FD7355">
        <w:rPr>
          <w:rFonts w:asciiTheme="majorEastAsia" w:eastAsiaTheme="majorEastAsia" w:hAnsiTheme="majorEastAsia" w:cstheme="minorEastAsia" w:hint="eastAsia"/>
          <w:bCs/>
          <w:kern w:val="2"/>
          <w:sz w:val="28"/>
          <w:szCs w:val="28"/>
        </w:rPr>
        <w:t>博物馆，重温革命历史，</w:t>
      </w:r>
      <w:r w:rsidRPr="00FD7355">
        <w:rPr>
          <w:rFonts w:asciiTheme="majorEastAsia" w:eastAsiaTheme="majorEastAsia" w:hAnsiTheme="majorEastAsia" w:cstheme="minorEastAsia"/>
          <w:bCs/>
          <w:kern w:val="2"/>
          <w:sz w:val="28"/>
          <w:szCs w:val="28"/>
        </w:rPr>
        <w:t>追忆抗战往事，缅怀那些在敌后抗日</w:t>
      </w:r>
      <w:r w:rsidRPr="00FD7355">
        <w:rPr>
          <w:rFonts w:asciiTheme="majorEastAsia" w:eastAsiaTheme="majorEastAsia" w:hAnsiTheme="majorEastAsia" w:cstheme="minorEastAsia"/>
          <w:bCs/>
          <w:kern w:val="2"/>
          <w:sz w:val="28"/>
          <w:szCs w:val="28"/>
        </w:rPr>
        <w:lastRenderedPageBreak/>
        <w:t>根据地或在正面战场，与日寇浴血奋战、壮烈牺牲的八路军，新四军，游击队和国军将士，以及无数为国捐躯的战士，他们崇高的爱国主义精神，艰苦卓绝、不怕牺牲的优秀品质、光照史册，令人油然而生敬意！</w:t>
      </w:r>
    </w:p>
    <w:p w:rsidR="00D81EC8" w:rsidRDefault="00D81EC8" w:rsidP="00E746C1">
      <w:pPr>
        <w:pStyle w:val="a3"/>
        <w:widowControl/>
        <w:spacing w:beforeAutospacing="0" w:afterAutospacing="0" w:line="720" w:lineRule="auto"/>
        <w:ind w:firstLineChars="100" w:firstLine="280"/>
        <w:rPr>
          <w:rFonts w:asciiTheme="majorEastAsia" w:eastAsiaTheme="majorEastAsia" w:hAnsiTheme="majorEastAsia" w:cstheme="minorEastAsia"/>
          <w:bCs/>
          <w:kern w:val="2"/>
          <w:sz w:val="28"/>
          <w:szCs w:val="28"/>
        </w:rPr>
      </w:pPr>
      <w:r>
        <w:rPr>
          <w:rFonts w:asciiTheme="majorEastAsia" w:eastAsiaTheme="majorEastAsia" w:hAnsiTheme="majorEastAsia" w:cstheme="minorEastAsia"/>
          <w:bCs/>
          <w:noProof/>
          <w:kern w:val="2"/>
          <w:sz w:val="28"/>
          <w:szCs w:val="28"/>
        </w:rPr>
        <w:drawing>
          <wp:inline distT="0" distB="0" distL="0" distR="0">
            <wp:extent cx="4867275" cy="3038475"/>
            <wp:effectExtent l="19050" t="0" r="9525" b="0"/>
            <wp:docPr id="19" name="图片 5" descr="C:\Users\Administrator\Desktop\xinan\照片\859249653568768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xinan\照片\859249653568768389.jpg"/>
                    <pic:cNvPicPr>
                      <a:picLocks noChangeAspect="1" noChangeArrowheads="1"/>
                    </pic:cNvPicPr>
                  </pic:nvPicPr>
                  <pic:blipFill>
                    <a:blip r:embed="rId14" cstate="print"/>
                    <a:srcRect/>
                    <a:stretch>
                      <a:fillRect/>
                    </a:stretch>
                  </pic:blipFill>
                  <pic:spPr bwMode="auto">
                    <a:xfrm>
                      <a:off x="0" y="0"/>
                      <a:ext cx="4867275" cy="3038475"/>
                    </a:xfrm>
                    <a:prstGeom prst="rect">
                      <a:avLst/>
                    </a:prstGeom>
                    <a:noFill/>
                    <a:ln w="9525">
                      <a:noFill/>
                      <a:miter lim="800000"/>
                      <a:headEnd/>
                      <a:tailEnd/>
                    </a:ln>
                  </pic:spPr>
                </pic:pic>
              </a:graphicData>
            </a:graphic>
          </wp:inline>
        </w:drawing>
      </w:r>
    </w:p>
    <w:p w:rsidR="00D81EC8" w:rsidRDefault="00E746C1" w:rsidP="00E746C1">
      <w:pPr>
        <w:pStyle w:val="a3"/>
        <w:widowControl/>
        <w:spacing w:beforeAutospacing="0" w:afterAutospacing="0" w:line="720" w:lineRule="auto"/>
        <w:ind w:firstLineChars="100" w:firstLine="280"/>
        <w:rPr>
          <w:rFonts w:asciiTheme="majorEastAsia" w:eastAsiaTheme="majorEastAsia" w:hAnsiTheme="majorEastAsia" w:cstheme="minorEastAsia"/>
          <w:bCs/>
          <w:kern w:val="2"/>
          <w:sz w:val="28"/>
          <w:szCs w:val="28"/>
        </w:rPr>
      </w:pPr>
      <w:r>
        <w:rPr>
          <w:rFonts w:asciiTheme="majorEastAsia" w:eastAsiaTheme="majorEastAsia" w:hAnsiTheme="majorEastAsia" w:cstheme="minorEastAsia"/>
          <w:bCs/>
          <w:noProof/>
          <w:kern w:val="2"/>
          <w:sz w:val="28"/>
          <w:szCs w:val="28"/>
        </w:rPr>
        <w:drawing>
          <wp:inline distT="0" distB="0" distL="0" distR="0">
            <wp:extent cx="4867275" cy="3105150"/>
            <wp:effectExtent l="19050" t="0" r="0" b="0"/>
            <wp:docPr id="8" name="图片 4" descr="C:\Users\Administrator\Desktop\xinan\照片\IMG_20171124_10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xinan\照片\IMG_20171124_102004.jpg"/>
                    <pic:cNvPicPr>
                      <a:picLocks noChangeAspect="1" noChangeArrowheads="1"/>
                    </pic:cNvPicPr>
                  </pic:nvPicPr>
                  <pic:blipFill>
                    <a:blip r:embed="rId15" cstate="print"/>
                    <a:srcRect/>
                    <a:stretch>
                      <a:fillRect/>
                    </a:stretch>
                  </pic:blipFill>
                  <pic:spPr bwMode="auto">
                    <a:xfrm>
                      <a:off x="0" y="0"/>
                      <a:ext cx="4870795" cy="3107396"/>
                    </a:xfrm>
                    <a:prstGeom prst="rect">
                      <a:avLst/>
                    </a:prstGeom>
                    <a:noFill/>
                    <a:ln w="9525">
                      <a:noFill/>
                      <a:miter lim="800000"/>
                      <a:headEnd/>
                      <a:tailEnd/>
                    </a:ln>
                  </pic:spPr>
                </pic:pic>
              </a:graphicData>
            </a:graphic>
          </wp:inline>
        </w:drawing>
      </w:r>
    </w:p>
    <w:p w:rsidR="00D81EC8" w:rsidRDefault="00E746C1" w:rsidP="00E746C1">
      <w:pPr>
        <w:pStyle w:val="a3"/>
        <w:widowControl/>
        <w:spacing w:beforeAutospacing="0" w:afterAutospacing="0" w:line="440" w:lineRule="exact"/>
        <w:ind w:firstLineChars="200" w:firstLine="560"/>
        <w:rPr>
          <w:rFonts w:asciiTheme="majorEastAsia" w:eastAsiaTheme="majorEastAsia" w:hAnsiTheme="majorEastAsia" w:cstheme="minorEastAsia"/>
          <w:bCs/>
          <w:kern w:val="2"/>
          <w:sz w:val="28"/>
          <w:szCs w:val="28"/>
        </w:rPr>
      </w:pPr>
      <w:r w:rsidRPr="00FD7355">
        <w:rPr>
          <w:rFonts w:asciiTheme="majorEastAsia" w:eastAsiaTheme="majorEastAsia" w:hAnsiTheme="majorEastAsia" w:cstheme="minorEastAsia" w:hint="eastAsia"/>
          <w:bCs/>
          <w:kern w:val="2"/>
          <w:sz w:val="28"/>
          <w:szCs w:val="28"/>
        </w:rPr>
        <w:t>重庆大轰炸，</w:t>
      </w:r>
      <w:r w:rsidR="00802905">
        <w:rPr>
          <w:rFonts w:asciiTheme="majorEastAsia" w:eastAsiaTheme="majorEastAsia" w:hAnsiTheme="majorEastAsia" w:cstheme="minorEastAsia" w:hint="eastAsia"/>
          <w:bCs/>
          <w:kern w:val="2"/>
          <w:sz w:val="28"/>
          <w:szCs w:val="28"/>
        </w:rPr>
        <w:t>不屈的精神，俞炸俞强，勿忘曾经的历史，学习重庆人民的精神，教育</w:t>
      </w:r>
      <w:r w:rsidRPr="00FD7355">
        <w:rPr>
          <w:rFonts w:asciiTheme="majorEastAsia" w:eastAsiaTheme="majorEastAsia" w:hAnsiTheme="majorEastAsia" w:cstheme="minorEastAsia" w:hint="eastAsia"/>
          <w:bCs/>
          <w:kern w:val="2"/>
          <w:sz w:val="28"/>
          <w:szCs w:val="28"/>
        </w:rPr>
        <w:t>事业</w:t>
      </w:r>
      <w:r w:rsidR="00802905">
        <w:rPr>
          <w:rFonts w:asciiTheme="majorEastAsia" w:eastAsiaTheme="majorEastAsia" w:hAnsiTheme="majorEastAsia" w:cstheme="minorEastAsia" w:hint="eastAsia"/>
          <w:bCs/>
          <w:kern w:val="2"/>
          <w:sz w:val="28"/>
          <w:szCs w:val="28"/>
        </w:rPr>
        <w:t>也是如此，需要我们教育人不忘初心、执着追求。</w:t>
      </w:r>
    </w:p>
    <w:p w:rsidR="002136CF" w:rsidRPr="00FD7355" w:rsidRDefault="00B11707" w:rsidP="00E746C1">
      <w:pPr>
        <w:pStyle w:val="a3"/>
        <w:widowControl/>
        <w:spacing w:beforeAutospacing="0" w:afterAutospacing="0" w:line="440" w:lineRule="exact"/>
        <w:ind w:firstLineChars="200" w:firstLine="560"/>
        <w:rPr>
          <w:rFonts w:asciiTheme="majorEastAsia" w:eastAsiaTheme="majorEastAsia" w:hAnsiTheme="majorEastAsia" w:cstheme="minorEastAsia"/>
          <w:bCs/>
          <w:kern w:val="2"/>
          <w:sz w:val="28"/>
          <w:szCs w:val="28"/>
        </w:rPr>
      </w:pPr>
      <w:r w:rsidRPr="00FD7355">
        <w:rPr>
          <w:rFonts w:asciiTheme="majorEastAsia" w:eastAsiaTheme="majorEastAsia" w:hAnsiTheme="majorEastAsia" w:cstheme="minorEastAsia" w:hint="eastAsia"/>
          <w:bCs/>
          <w:kern w:val="2"/>
          <w:sz w:val="28"/>
          <w:szCs w:val="28"/>
        </w:rPr>
        <w:t>此次研修</w:t>
      </w:r>
      <w:r w:rsidR="005F2A09">
        <w:rPr>
          <w:rFonts w:asciiTheme="majorEastAsia" w:eastAsiaTheme="majorEastAsia" w:hAnsiTheme="majorEastAsia" w:cstheme="minorEastAsia" w:hint="eastAsia"/>
          <w:bCs/>
          <w:kern w:val="2"/>
          <w:sz w:val="28"/>
          <w:szCs w:val="28"/>
        </w:rPr>
        <w:t>活动</w:t>
      </w:r>
      <w:r w:rsidR="00D65929">
        <w:rPr>
          <w:rFonts w:asciiTheme="majorEastAsia" w:eastAsiaTheme="majorEastAsia" w:hAnsiTheme="majorEastAsia" w:cstheme="minorEastAsia" w:hint="eastAsia"/>
          <w:bCs/>
          <w:kern w:val="2"/>
          <w:sz w:val="28"/>
          <w:szCs w:val="28"/>
        </w:rPr>
        <w:t>且行且学，</w:t>
      </w:r>
      <w:r w:rsidRPr="00FD7355">
        <w:rPr>
          <w:rFonts w:asciiTheme="majorEastAsia" w:eastAsiaTheme="majorEastAsia" w:hAnsiTheme="majorEastAsia" w:cstheme="minorEastAsia" w:hint="eastAsia"/>
          <w:bCs/>
          <w:kern w:val="2"/>
          <w:sz w:val="28"/>
          <w:szCs w:val="28"/>
        </w:rPr>
        <w:t>将理论指引与实践观摩相结合，学员们纷纷表示受益</w:t>
      </w:r>
      <w:r w:rsidR="005F2A09">
        <w:rPr>
          <w:rFonts w:asciiTheme="majorEastAsia" w:eastAsiaTheme="majorEastAsia" w:hAnsiTheme="majorEastAsia" w:cstheme="minorEastAsia" w:hint="eastAsia"/>
          <w:bCs/>
          <w:kern w:val="2"/>
          <w:sz w:val="28"/>
          <w:szCs w:val="28"/>
        </w:rPr>
        <w:t>颇多</w:t>
      </w:r>
      <w:r w:rsidRPr="00FD7355">
        <w:rPr>
          <w:rFonts w:asciiTheme="majorEastAsia" w:eastAsiaTheme="majorEastAsia" w:hAnsiTheme="majorEastAsia" w:cstheme="minorEastAsia" w:hint="eastAsia"/>
          <w:bCs/>
          <w:kern w:val="2"/>
          <w:sz w:val="28"/>
          <w:szCs w:val="28"/>
        </w:rPr>
        <w:t>！</w:t>
      </w:r>
    </w:p>
    <w:sectPr w:rsidR="002136CF" w:rsidRPr="00FD7355" w:rsidSect="001B644C">
      <w:type w:val="continuous"/>
      <w:pgSz w:w="11906" w:h="16838"/>
      <w:pgMar w:top="851"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altName w:val="微软雅黑"/>
    <w:charset w:val="86"/>
    <w:family w:val="auto"/>
    <w:pitch w:val="variable"/>
    <w:sig w:usb0="00000000"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BC30B7A"/>
    <w:rsid w:val="00006DC4"/>
    <w:rsid w:val="000075F6"/>
    <w:rsid w:val="000321E5"/>
    <w:rsid w:val="000E13FF"/>
    <w:rsid w:val="000F48C7"/>
    <w:rsid w:val="0012378D"/>
    <w:rsid w:val="00123C00"/>
    <w:rsid w:val="0014606E"/>
    <w:rsid w:val="00146C0C"/>
    <w:rsid w:val="001B644C"/>
    <w:rsid w:val="001D7B87"/>
    <w:rsid w:val="002136CF"/>
    <w:rsid w:val="002369E4"/>
    <w:rsid w:val="00260F7B"/>
    <w:rsid w:val="002D7AD2"/>
    <w:rsid w:val="0034690E"/>
    <w:rsid w:val="0037418B"/>
    <w:rsid w:val="003C3804"/>
    <w:rsid w:val="00433457"/>
    <w:rsid w:val="004961BD"/>
    <w:rsid w:val="004A3F30"/>
    <w:rsid w:val="004B6480"/>
    <w:rsid w:val="005017C4"/>
    <w:rsid w:val="00510D63"/>
    <w:rsid w:val="00547845"/>
    <w:rsid w:val="005852E7"/>
    <w:rsid w:val="005F2A09"/>
    <w:rsid w:val="005F354F"/>
    <w:rsid w:val="00613995"/>
    <w:rsid w:val="00631DEA"/>
    <w:rsid w:val="00657372"/>
    <w:rsid w:val="0067294F"/>
    <w:rsid w:val="006979E3"/>
    <w:rsid w:val="006C54B1"/>
    <w:rsid w:val="006D215F"/>
    <w:rsid w:val="007058CD"/>
    <w:rsid w:val="007B37F5"/>
    <w:rsid w:val="007B6F81"/>
    <w:rsid w:val="007C76C2"/>
    <w:rsid w:val="00802905"/>
    <w:rsid w:val="00840D35"/>
    <w:rsid w:val="00894E4A"/>
    <w:rsid w:val="008B4F5B"/>
    <w:rsid w:val="008B5BD5"/>
    <w:rsid w:val="008C5238"/>
    <w:rsid w:val="00986A00"/>
    <w:rsid w:val="009E1A60"/>
    <w:rsid w:val="009E4808"/>
    <w:rsid w:val="00A346D9"/>
    <w:rsid w:val="00AA1628"/>
    <w:rsid w:val="00AA2922"/>
    <w:rsid w:val="00AA3247"/>
    <w:rsid w:val="00AC31DA"/>
    <w:rsid w:val="00B02C1D"/>
    <w:rsid w:val="00B11707"/>
    <w:rsid w:val="00B4218B"/>
    <w:rsid w:val="00B57563"/>
    <w:rsid w:val="00B61BCF"/>
    <w:rsid w:val="00B62198"/>
    <w:rsid w:val="00B66029"/>
    <w:rsid w:val="00B743E9"/>
    <w:rsid w:val="00BF3A90"/>
    <w:rsid w:val="00C02CD9"/>
    <w:rsid w:val="00C116B7"/>
    <w:rsid w:val="00C308D6"/>
    <w:rsid w:val="00C4223B"/>
    <w:rsid w:val="00C85629"/>
    <w:rsid w:val="00CD257F"/>
    <w:rsid w:val="00CE791E"/>
    <w:rsid w:val="00D2040F"/>
    <w:rsid w:val="00D65929"/>
    <w:rsid w:val="00D7043B"/>
    <w:rsid w:val="00D81EC8"/>
    <w:rsid w:val="00E01562"/>
    <w:rsid w:val="00E23684"/>
    <w:rsid w:val="00E746C1"/>
    <w:rsid w:val="00E7605E"/>
    <w:rsid w:val="00E84996"/>
    <w:rsid w:val="00EC6B17"/>
    <w:rsid w:val="00EF52DD"/>
    <w:rsid w:val="00F50725"/>
    <w:rsid w:val="00F749D8"/>
    <w:rsid w:val="00F96B10"/>
    <w:rsid w:val="00FA2259"/>
    <w:rsid w:val="00FB600F"/>
    <w:rsid w:val="00FD7355"/>
    <w:rsid w:val="0BC30B7A"/>
    <w:rsid w:val="110A7124"/>
    <w:rsid w:val="13A0408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61BCF"/>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B61BCF"/>
    <w:pPr>
      <w:spacing w:beforeAutospacing="1" w:afterAutospacing="1"/>
      <w:jc w:val="left"/>
      <w:outlineLvl w:val="0"/>
    </w:pPr>
    <w:rPr>
      <w:rFonts w:ascii="宋体" w:eastAsia="宋体" w:hAnsi="宋体" w:cs="Times New Roman" w:hint="eastAsia"/>
      <w:b/>
      <w:kern w:val="44"/>
      <w:sz w:val="48"/>
      <w:szCs w:val="48"/>
    </w:rPr>
  </w:style>
  <w:style w:type="paragraph" w:styleId="3">
    <w:name w:val="heading 3"/>
    <w:basedOn w:val="a"/>
    <w:next w:val="a"/>
    <w:unhideWhenUsed/>
    <w:qFormat/>
    <w:rsid w:val="00B61BCF"/>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B61BCF"/>
    <w:pPr>
      <w:spacing w:beforeAutospacing="1" w:afterAutospacing="1"/>
      <w:jc w:val="left"/>
    </w:pPr>
    <w:rPr>
      <w:rFonts w:cs="Times New Roman"/>
      <w:kern w:val="0"/>
      <w:sz w:val="24"/>
    </w:rPr>
  </w:style>
  <w:style w:type="character" w:styleId="a4">
    <w:name w:val="Emphasis"/>
    <w:basedOn w:val="a0"/>
    <w:qFormat/>
    <w:rsid w:val="00B61BCF"/>
  </w:style>
  <w:style w:type="character" w:styleId="a5">
    <w:name w:val="Hyperlink"/>
    <w:basedOn w:val="a0"/>
    <w:rsid w:val="00B61BCF"/>
    <w:rPr>
      <w:bdr w:val="none" w:sz="0" w:space="0" w:color="auto"/>
    </w:rPr>
  </w:style>
  <w:style w:type="character" w:styleId="HTML">
    <w:name w:val="HTML Cite"/>
    <w:basedOn w:val="a0"/>
    <w:rsid w:val="00B61BCF"/>
  </w:style>
  <w:style w:type="character" w:customStyle="1" w:styleId="bsharetext">
    <w:name w:val="bsharetext"/>
    <w:basedOn w:val="a0"/>
    <w:rsid w:val="00B61BCF"/>
  </w:style>
  <w:style w:type="character" w:customStyle="1" w:styleId="miconr">
    <w:name w:val="mico_nr"/>
    <w:basedOn w:val="a0"/>
    <w:rsid w:val="00B61BCF"/>
  </w:style>
  <w:style w:type="character" w:customStyle="1" w:styleId="miconr1">
    <w:name w:val="mico_nr1"/>
    <w:basedOn w:val="a0"/>
    <w:rsid w:val="00B61BCF"/>
  </w:style>
  <w:style w:type="character" w:customStyle="1" w:styleId="border">
    <w:name w:val="border"/>
    <w:basedOn w:val="a0"/>
    <w:rsid w:val="00B61BCF"/>
  </w:style>
  <w:style w:type="character" w:customStyle="1" w:styleId="micowd">
    <w:name w:val="mico_wd"/>
    <w:basedOn w:val="a0"/>
    <w:rsid w:val="00B61BCF"/>
  </w:style>
  <w:style w:type="character" w:customStyle="1" w:styleId="micowd1">
    <w:name w:val="mico_wd1"/>
    <w:basedOn w:val="a0"/>
    <w:rsid w:val="00B61BCF"/>
  </w:style>
  <w:style w:type="character" w:customStyle="1" w:styleId="lines">
    <w:name w:val="line_s"/>
    <w:basedOn w:val="a0"/>
    <w:rsid w:val="00B61BCF"/>
  </w:style>
  <w:style w:type="character" w:customStyle="1" w:styleId="lines1">
    <w:name w:val="line_s1"/>
    <w:basedOn w:val="a0"/>
    <w:rsid w:val="00B61BCF"/>
  </w:style>
  <w:style w:type="character" w:customStyle="1" w:styleId="micoxh">
    <w:name w:val="mico_xh"/>
    <w:basedOn w:val="a0"/>
    <w:rsid w:val="00B61BCF"/>
  </w:style>
  <w:style w:type="character" w:customStyle="1" w:styleId="micoxh1">
    <w:name w:val="mico_xh1"/>
    <w:basedOn w:val="a0"/>
    <w:rsid w:val="00B61BCF"/>
  </w:style>
  <w:style w:type="character" w:customStyle="1" w:styleId="spcol1">
    <w:name w:val="spcol1"/>
    <w:basedOn w:val="a0"/>
    <w:rsid w:val="00B61BCF"/>
  </w:style>
  <w:style w:type="character" w:customStyle="1" w:styleId="spcol11">
    <w:name w:val="spcol11"/>
    <w:basedOn w:val="a0"/>
    <w:rsid w:val="00B61BCF"/>
  </w:style>
  <w:style w:type="character" w:customStyle="1" w:styleId="linel">
    <w:name w:val="line_l"/>
    <w:basedOn w:val="a0"/>
    <w:rsid w:val="00B61BCF"/>
  </w:style>
  <w:style w:type="character" w:customStyle="1" w:styleId="linel1">
    <w:name w:val="line_l1"/>
    <w:basedOn w:val="a0"/>
    <w:rsid w:val="00B61BCF"/>
  </w:style>
  <w:style w:type="character" w:customStyle="1" w:styleId="icomsn">
    <w:name w:val="ico_msn"/>
    <w:basedOn w:val="a0"/>
    <w:rsid w:val="00B61BCF"/>
  </w:style>
  <w:style w:type="character" w:customStyle="1" w:styleId="spcol">
    <w:name w:val="spcol"/>
    <w:basedOn w:val="a0"/>
    <w:rsid w:val="00B61BCF"/>
  </w:style>
  <w:style w:type="character" w:customStyle="1" w:styleId="spcol2">
    <w:name w:val="spcol2"/>
    <w:basedOn w:val="a0"/>
    <w:rsid w:val="00B61BCF"/>
  </w:style>
  <w:style w:type="character" w:customStyle="1" w:styleId="sgdot13">
    <w:name w:val="sg_dot13"/>
    <w:basedOn w:val="a0"/>
    <w:rsid w:val="00B61BCF"/>
  </w:style>
  <w:style w:type="character" w:customStyle="1" w:styleId="sgdot14">
    <w:name w:val="sg_dot14"/>
    <w:basedOn w:val="a0"/>
    <w:rsid w:val="00B61BCF"/>
    <w:rPr>
      <w:bdr w:val="none" w:sz="0" w:space="0" w:color="auto"/>
    </w:rPr>
  </w:style>
  <w:style w:type="character" w:customStyle="1" w:styleId="sgdot15">
    <w:name w:val="sg_dot15"/>
    <w:basedOn w:val="a0"/>
    <w:rsid w:val="00B61BCF"/>
  </w:style>
  <w:style w:type="character" w:customStyle="1" w:styleId="tagr">
    <w:name w:val="tagr"/>
    <w:basedOn w:val="a0"/>
    <w:rsid w:val="00B61BCF"/>
    <w:rPr>
      <w:bdr w:val="none" w:sz="0" w:space="0" w:color="auto"/>
    </w:rPr>
  </w:style>
  <w:style w:type="character" w:customStyle="1" w:styleId="tagr1">
    <w:name w:val="tagr1"/>
    <w:basedOn w:val="a0"/>
    <w:rsid w:val="00B61BCF"/>
  </w:style>
  <w:style w:type="character" w:customStyle="1" w:styleId="tagr2">
    <w:name w:val="tagr2"/>
    <w:basedOn w:val="a0"/>
    <w:rsid w:val="00B61BCF"/>
  </w:style>
  <w:style w:type="character" w:customStyle="1" w:styleId="tagr3">
    <w:name w:val="tagr3"/>
    <w:basedOn w:val="a0"/>
    <w:rsid w:val="00B61BCF"/>
  </w:style>
  <w:style w:type="character" w:customStyle="1" w:styleId="home">
    <w:name w:val="home"/>
    <w:basedOn w:val="a0"/>
    <w:rsid w:val="00B61BCF"/>
    <w:rPr>
      <w:bdr w:val="none" w:sz="0" w:space="0" w:color="auto"/>
    </w:rPr>
  </w:style>
  <w:style w:type="character" w:customStyle="1" w:styleId="htit">
    <w:name w:val="htit"/>
    <w:basedOn w:val="a0"/>
    <w:rsid w:val="00B61BCF"/>
    <w:rPr>
      <w:bdr w:val="none" w:sz="0" w:space="0" w:color="auto"/>
    </w:rPr>
  </w:style>
  <w:style w:type="character" w:customStyle="1" w:styleId="htit1">
    <w:name w:val="htit1"/>
    <w:basedOn w:val="a0"/>
    <w:rsid w:val="00B61BCF"/>
    <w:rPr>
      <w:color w:val="999999"/>
    </w:rPr>
  </w:style>
  <w:style w:type="character" w:customStyle="1" w:styleId="sgtxtc8">
    <w:name w:val="sg_txtc8"/>
    <w:basedOn w:val="a0"/>
    <w:rsid w:val="00B61BCF"/>
  </w:style>
  <w:style w:type="character" w:customStyle="1" w:styleId="sgtxtb4">
    <w:name w:val="sg_txtb4"/>
    <w:basedOn w:val="a0"/>
    <w:rsid w:val="00B61BCF"/>
    <w:rPr>
      <w:rFonts w:ascii="宋体" w:eastAsia="宋体" w:hAnsi="宋体" w:cs="宋体" w:hint="eastAsia"/>
    </w:rPr>
  </w:style>
  <w:style w:type="character" w:customStyle="1" w:styleId="sgtxtb5">
    <w:name w:val="sg_txtb5"/>
    <w:basedOn w:val="a0"/>
    <w:rsid w:val="00B61BCF"/>
    <w:rPr>
      <w:sz w:val="14"/>
      <w:szCs w:val="14"/>
    </w:rPr>
  </w:style>
  <w:style w:type="character" w:customStyle="1" w:styleId="blogevaluation4">
    <w:name w:val="blog_evaluation4"/>
    <w:basedOn w:val="a0"/>
    <w:rsid w:val="00B61BCF"/>
  </w:style>
  <w:style w:type="character" w:customStyle="1" w:styleId="news">
    <w:name w:val="news"/>
    <w:basedOn w:val="a0"/>
    <w:rsid w:val="00B61BCF"/>
  </w:style>
  <w:style w:type="character" w:customStyle="1" w:styleId="tip4">
    <w:name w:val="tip4"/>
    <w:basedOn w:val="a0"/>
    <w:rsid w:val="00B61BCF"/>
  </w:style>
  <w:style w:type="character" w:customStyle="1" w:styleId="altlink">
    <w:name w:val="altlink"/>
    <w:basedOn w:val="a0"/>
    <w:rsid w:val="00B61BCF"/>
  </w:style>
  <w:style w:type="character" w:customStyle="1" w:styleId="sgfloatl6">
    <w:name w:val="sg_floatl6"/>
    <w:basedOn w:val="a0"/>
    <w:rsid w:val="00B61BCF"/>
  </w:style>
  <w:style w:type="character" w:customStyle="1" w:styleId="sgfloatl7">
    <w:name w:val="sg_floatl7"/>
    <w:basedOn w:val="a0"/>
    <w:rsid w:val="00B61BCF"/>
  </w:style>
  <w:style w:type="character" w:customStyle="1" w:styleId="sgfloatl8">
    <w:name w:val="sg_floatl8"/>
    <w:basedOn w:val="a0"/>
    <w:rsid w:val="00B61BCF"/>
  </w:style>
  <w:style w:type="character" w:customStyle="1" w:styleId="spcol21">
    <w:name w:val="spcol21"/>
    <w:basedOn w:val="a0"/>
    <w:rsid w:val="00B61BCF"/>
  </w:style>
  <w:style w:type="character" w:customStyle="1" w:styleId="s8">
    <w:name w:val="s8"/>
    <w:basedOn w:val="a0"/>
    <w:rsid w:val="007B37F5"/>
  </w:style>
  <w:style w:type="paragraph" w:styleId="a6">
    <w:name w:val="Balloon Text"/>
    <w:basedOn w:val="a"/>
    <w:link w:val="Char"/>
    <w:rsid w:val="00B743E9"/>
    <w:rPr>
      <w:sz w:val="18"/>
      <w:szCs w:val="18"/>
    </w:rPr>
  </w:style>
  <w:style w:type="character" w:customStyle="1" w:styleId="Char">
    <w:name w:val="批注框文本 Char"/>
    <w:basedOn w:val="a0"/>
    <w:link w:val="a6"/>
    <w:rsid w:val="00B743E9"/>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divs>
    <w:div w:id="758600383">
      <w:bodyDiv w:val="1"/>
      <w:marLeft w:val="0"/>
      <w:marRight w:val="0"/>
      <w:marTop w:val="0"/>
      <w:marBottom w:val="0"/>
      <w:divBdr>
        <w:top w:val="none" w:sz="0" w:space="0" w:color="auto"/>
        <w:left w:val="none" w:sz="0" w:space="0" w:color="auto"/>
        <w:bottom w:val="none" w:sz="0" w:space="0" w:color="auto"/>
        <w:right w:val="none" w:sz="0" w:space="0" w:color="auto"/>
      </w:divBdr>
    </w:div>
    <w:div w:id="1628512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Courier New"/>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6</Pages>
  <Words>352</Words>
  <Characters>2013</Characters>
  <Application>Microsoft Office Word</Application>
  <DocSecurity>0</DocSecurity>
  <Lines>16</Lines>
  <Paragraphs>4</Paragraphs>
  <ScaleCrop>false</ScaleCrop>
  <Company/>
  <LinksUpToDate>false</LinksUpToDate>
  <CharactersWithSpaces>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巨磬</dc:creator>
  <cp:lastModifiedBy>xbany</cp:lastModifiedBy>
  <cp:revision>67</cp:revision>
  <dcterms:created xsi:type="dcterms:W3CDTF">2017-11-27T04:13:00Z</dcterms:created>
  <dcterms:modified xsi:type="dcterms:W3CDTF">2017-11-28T03:00:00Z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