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AF7" w:rsidRPr="0065291A" w:rsidRDefault="00C81AF7">
      <w:pPr>
        <w:jc w:val="center"/>
        <w:rPr>
          <w:rFonts w:eastAsia="黑体"/>
          <w:color w:val="000000"/>
          <w:sz w:val="30"/>
          <w:szCs w:val="30"/>
        </w:rPr>
      </w:pPr>
      <w:r w:rsidRPr="0065291A">
        <w:rPr>
          <w:rFonts w:eastAsia="黑体" w:hAnsi="黑体" w:hint="eastAsia"/>
          <w:color w:val="000000"/>
          <w:sz w:val="30"/>
          <w:szCs w:val="30"/>
        </w:rPr>
        <w:t>基于渗透生涯规划教育的</w:t>
      </w:r>
      <w:r w:rsidRPr="0065291A">
        <w:rPr>
          <w:rFonts w:eastAsia="黑体"/>
          <w:color w:val="000000"/>
          <w:sz w:val="30"/>
          <w:szCs w:val="30"/>
        </w:rPr>
        <w:t>“</w:t>
      </w:r>
      <w:r w:rsidRPr="0065291A">
        <w:rPr>
          <w:rFonts w:eastAsia="黑体" w:hAnsi="黑体" w:hint="eastAsia"/>
          <w:color w:val="000000"/>
          <w:sz w:val="30"/>
          <w:szCs w:val="30"/>
        </w:rPr>
        <w:t>五化</w:t>
      </w:r>
      <w:r w:rsidRPr="0065291A">
        <w:rPr>
          <w:rFonts w:eastAsia="黑体"/>
          <w:color w:val="000000"/>
          <w:sz w:val="30"/>
          <w:szCs w:val="30"/>
        </w:rPr>
        <w:t>”</w:t>
      </w:r>
      <w:r w:rsidRPr="0065291A">
        <w:rPr>
          <w:rFonts w:eastAsia="黑体" w:hAnsi="黑体" w:hint="eastAsia"/>
          <w:color w:val="000000"/>
          <w:sz w:val="30"/>
          <w:szCs w:val="30"/>
        </w:rPr>
        <w:t>教学策略</w:t>
      </w:r>
    </w:p>
    <w:p w:rsidR="00C81AF7" w:rsidRPr="00A933FA" w:rsidRDefault="00C81AF7" w:rsidP="00631F97">
      <w:pPr>
        <w:spacing w:afterLines="50"/>
        <w:ind w:firstLineChars="200" w:firstLine="31680"/>
        <w:jc w:val="center"/>
        <w:rPr>
          <w:color w:val="000000"/>
          <w:kern w:val="0"/>
        </w:rPr>
      </w:pPr>
      <w:r w:rsidRPr="00A933FA">
        <w:rPr>
          <w:rFonts w:hAnsi="_5b8b_4f53" w:hint="eastAsia"/>
          <w:color w:val="000000"/>
          <w:kern w:val="0"/>
        </w:rPr>
        <w:t>普陀中学　张</w:t>
      </w:r>
      <w:r>
        <w:rPr>
          <w:rFonts w:hAnsi="_5b8b_4f53"/>
          <w:color w:val="000000"/>
          <w:kern w:val="0"/>
        </w:rPr>
        <w:t xml:space="preserve"> </w:t>
      </w:r>
      <w:r w:rsidRPr="00A933FA">
        <w:rPr>
          <w:rFonts w:hAnsi="_5b8b_4f53" w:hint="eastAsia"/>
          <w:color w:val="000000"/>
          <w:kern w:val="0"/>
        </w:rPr>
        <w:t>翰（</w:t>
      </w:r>
      <w:r>
        <w:rPr>
          <w:rFonts w:hAnsi="_5b8b_4f53" w:hint="eastAsia"/>
          <w:color w:val="000000"/>
          <w:kern w:val="0"/>
        </w:rPr>
        <w:t>手机：</w:t>
      </w:r>
      <w:r w:rsidRPr="00B7743C">
        <w:rPr>
          <w:rFonts w:hAnsi="_5b8b_4f53"/>
          <w:color w:val="000000"/>
          <w:kern w:val="0"/>
        </w:rPr>
        <w:t>13616809432</w:t>
      </w:r>
      <w:r w:rsidRPr="00A933FA">
        <w:rPr>
          <w:rFonts w:hAnsi="_5b8b_4f53" w:hint="eastAsia"/>
          <w:color w:val="000000"/>
          <w:kern w:val="0"/>
        </w:rPr>
        <w:t>）</w:t>
      </w:r>
    </w:p>
    <w:p w:rsidR="00C81AF7" w:rsidRPr="00B7743C" w:rsidRDefault="00C81AF7" w:rsidP="00631F97">
      <w:pPr>
        <w:ind w:firstLineChars="200" w:firstLine="31680"/>
        <w:rPr>
          <w:rFonts w:eastAsia="楷体_GB2312"/>
          <w:color w:val="000000"/>
          <w:kern w:val="0"/>
        </w:rPr>
      </w:pPr>
      <w:r w:rsidRPr="00B7743C">
        <w:rPr>
          <w:rFonts w:eastAsia="楷体_GB2312" w:hint="eastAsia"/>
          <w:b/>
          <w:color w:val="000000"/>
          <w:kern w:val="0"/>
        </w:rPr>
        <w:t>［摘　要］</w:t>
      </w:r>
      <w:r w:rsidRPr="00B7743C">
        <w:rPr>
          <w:rFonts w:eastAsia="楷体_GB2312" w:hint="eastAsia"/>
          <w:color w:val="000000"/>
          <w:kern w:val="0"/>
        </w:rPr>
        <w:t>新的高考制度改革要求学科教师自觉参与对学生的生涯规划指导，实现课堂教学中学科教学和生涯规划教育的双轮驱动。笔者通过尝试改革课堂教学，提出了以情境创设的生活化、问题提出的角色化、习题选编的专业化、前景展望的诱人化、教材开发的校本化等为内容的</w:t>
      </w:r>
      <w:r w:rsidRPr="00B7743C">
        <w:rPr>
          <w:rFonts w:eastAsia="楷体_GB2312"/>
          <w:color w:val="000000"/>
          <w:kern w:val="0"/>
        </w:rPr>
        <w:t>“</w:t>
      </w:r>
      <w:r w:rsidRPr="00B7743C">
        <w:rPr>
          <w:rFonts w:eastAsia="楷体_GB2312" w:hint="eastAsia"/>
          <w:color w:val="000000"/>
          <w:kern w:val="0"/>
        </w:rPr>
        <w:t>五化</w:t>
      </w:r>
      <w:r w:rsidRPr="00B7743C">
        <w:rPr>
          <w:rFonts w:eastAsia="楷体_GB2312"/>
          <w:color w:val="000000"/>
          <w:kern w:val="0"/>
        </w:rPr>
        <w:t>”</w:t>
      </w:r>
      <w:r w:rsidRPr="00B7743C">
        <w:rPr>
          <w:rFonts w:eastAsia="楷体_GB2312" w:hint="eastAsia"/>
          <w:color w:val="000000"/>
          <w:kern w:val="0"/>
        </w:rPr>
        <w:t>教学策略，并对其实施的意义进行了阐述。</w:t>
      </w:r>
    </w:p>
    <w:p w:rsidR="00C81AF7" w:rsidRPr="00B7743C" w:rsidRDefault="00C81AF7" w:rsidP="00631F97">
      <w:pPr>
        <w:spacing w:afterLines="50"/>
        <w:ind w:firstLineChars="200" w:firstLine="31680"/>
        <w:rPr>
          <w:rFonts w:eastAsia="楷体_GB2312"/>
          <w:color w:val="000000"/>
          <w:kern w:val="0"/>
        </w:rPr>
      </w:pPr>
      <w:r w:rsidRPr="00B7743C">
        <w:rPr>
          <w:rFonts w:eastAsia="楷体_GB2312" w:hint="eastAsia"/>
          <w:b/>
          <w:color w:val="000000"/>
          <w:kern w:val="0"/>
        </w:rPr>
        <w:t>［关键词］</w:t>
      </w:r>
      <w:r w:rsidRPr="00B7743C">
        <w:rPr>
          <w:rFonts w:eastAsia="楷体_GB2312" w:hint="eastAsia"/>
          <w:color w:val="000000"/>
          <w:kern w:val="0"/>
        </w:rPr>
        <w:t xml:space="preserve">生涯规划教育　</w:t>
      </w:r>
      <w:r>
        <w:rPr>
          <w:rFonts w:eastAsia="楷体_GB2312"/>
          <w:color w:val="000000"/>
          <w:kern w:val="0"/>
        </w:rPr>
        <w:t xml:space="preserve"> </w:t>
      </w:r>
      <w:r>
        <w:rPr>
          <w:rFonts w:eastAsia="楷体_GB2312" w:hint="eastAsia"/>
          <w:color w:val="000000"/>
          <w:kern w:val="0"/>
        </w:rPr>
        <w:t>生物</w:t>
      </w:r>
      <w:r w:rsidRPr="00B7743C">
        <w:rPr>
          <w:rFonts w:eastAsia="楷体_GB2312" w:hint="eastAsia"/>
          <w:color w:val="000000"/>
          <w:kern w:val="0"/>
        </w:rPr>
        <w:t>学科教学</w:t>
      </w:r>
      <w:r>
        <w:rPr>
          <w:rFonts w:eastAsia="楷体_GB2312"/>
          <w:color w:val="000000"/>
          <w:kern w:val="0"/>
        </w:rPr>
        <w:t xml:space="preserve"> </w:t>
      </w:r>
      <w:r w:rsidRPr="00B7743C">
        <w:rPr>
          <w:rFonts w:eastAsia="楷体_GB2312" w:hint="eastAsia"/>
          <w:color w:val="000000"/>
          <w:kern w:val="0"/>
        </w:rPr>
        <w:t xml:space="preserve">　</w:t>
      </w:r>
      <w:r w:rsidRPr="00B7743C">
        <w:rPr>
          <w:rFonts w:eastAsia="楷体_GB2312"/>
          <w:color w:val="000000"/>
          <w:kern w:val="0"/>
        </w:rPr>
        <w:t>“</w:t>
      </w:r>
      <w:r w:rsidRPr="00B7743C">
        <w:rPr>
          <w:rFonts w:eastAsia="楷体_GB2312" w:hint="eastAsia"/>
          <w:color w:val="000000"/>
          <w:kern w:val="0"/>
        </w:rPr>
        <w:t>五化</w:t>
      </w:r>
      <w:r w:rsidRPr="00B7743C">
        <w:rPr>
          <w:rFonts w:eastAsia="楷体_GB2312"/>
          <w:color w:val="000000"/>
          <w:kern w:val="0"/>
        </w:rPr>
        <w:t>”</w:t>
      </w:r>
      <w:r w:rsidRPr="00B7743C">
        <w:rPr>
          <w:rFonts w:eastAsia="楷体_GB2312" w:hint="eastAsia"/>
          <w:color w:val="000000"/>
          <w:kern w:val="0"/>
        </w:rPr>
        <w:t>教学策略</w:t>
      </w:r>
    </w:p>
    <w:p w:rsidR="00C81AF7" w:rsidRPr="00775833" w:rsidRDefault="00C81AF7" w:rsidP="00631F97">
      <w:pPr>
        <w:ind w:firstLineChars="200" w:firstLine="31680"/>
        <w:rPr>
          <w:color w:val="000000"/>
          <w:kern w:val="0"/>
        </w:rPr>
      </w:pPr>
      <w:r w:rsidRPr="00775833">
        <w:rPr>
          <w:color w:val="000000"/>
          <w:kern w:val="0"/>
        </w:rPr>
        <w:t>“7</w:t>
      </w:r>
      <w:r w:rsidRPr="00775833">
        <w:rPr>
          <w:rFonts w:hint="eastAsia"/>
          <w:color w:val="000000"/>
          <w:kern w:val="0"/>
        </w:rPr>
        <w:t>选</w:t>
      </w:r>
      <w:smartTag w:uri="urn:schemas-microsoft-com:office:smarttags" w:element="chmetcnv">
        <w:smartTagPr>
          <w:attr w:name="TCSC" w:val="0"/>
          <w:attr w:name="NumberType" w:val="1"/>
          <w:attr w:name="Negative" w:val="False"/>
          <w:attr w:name="HasSpace" w:val="False"/>
          <w:attr w:name="SourceValue" w:val="3"/>
          <w:attr w:name="UnitName" w:val="”"/>
        </w:smartTagPr>
        <w:r w:rsidRPr="00775833">
          <w:rPr>
            <w:color w:val="000000"/>
            <w:kern w:val="0"/>
          </w:rPr>
          <w:t>3”</w:t>
        </w:r>
      </w:smartTag>
      <w:r w:rsidRPr="00775833">
        <w:rPr>
          <w:rFonts w:hint="eastAsia"/>
          <w:color w:val="000000"/>
          <w:kern w:val="0"/>
        </w:rPr>
        <w:t>的新高考制度改革给高中生物教师以前所未有的感受与挑战，引发了新旧教育理念的激荡，也势必带来教学方式的变革。在《浙江省教育厅关于加强普通高中学生生涯规划教育的指导意见》的</w:t>
      </w:r>
      <w:r w:rsidRPr="00775833">
        <w:rPr>
          <w:color w:val="000000"/>
          <w:kern w:val="0"/>
        </w:rPr>
        <w:t>“</w:t>
      </w:r>
      <w:r w:rsidRPr="00775833">
        <w:rPr>
          <w:rFonts w:hint="eastAsia"/>
          <w:color w:val="000000"/>
          <w:kern w:val="0"/>
        </w:rPr>
        <w:t>实施途径</w:t>
      </w:r>
      <w:r w:rsidRPr="00775833">
        <w:rPr>
          <w:color w:val="000000"/>
          <w:kern w:val="0"/>
        </w:rPr>
        <w:t>”</w:t>
      </w:r>
      <w:r w:rsidRPr="00775833">
        <w:rPr>
          <w:rFonts w:hint="eastAsia"/>
          <w:color w:val="000000"/>
          <w:kern w:val="0"/>
        </w:rPr>
        <w:t>中明确指出：</w:t>
      </w:r>
      <w:r w:rsidRPr="00775833">
        <w:rPr>
          <w:color w:val="000000"/>
          <w:kern w:val="0"/>
        </w:rPr>
        <w:t>“……</w:t>
      </w:r>
      <w:r w:rsidRPr="00775833">
        <w:rPr>
          <w:rFonts w:hint="eastAsia"/>
          <w:color w:val="000000"/>
          <w:kern w:val="0"/>
        </w:rPr>
        <w:t>逐步建立以专职教师为骨干，班主任、学科教师共同参与、互相配合的指导队伍</w:t>
      </w:r>
      <w:r w:rsidRPr="00775833">
        <w:rPr>
          <w:color w:val="000000"/>
          <w:kern w:val="0"/>
        </w:rPr>
        <w:t>”</w:t>
      </w:r>
      <w:r w:rsidRPr="00775833">
        <w:rPr>
          <w:rFonts w:hint="eastAsia"/>
          <w:color w:val="000000"/>
          <w:kern w:val="0"/>
        </w:rPr>
        <w:t>、</w:t>
      </w:r>
      <w:r w:rsidRPr="00775833">
        <w:rPr>
          <w:color w:val="000000"/>
          <w:kern w:val="0"/>
        </w:rPr>
        <w:t>“</w:t>
      </w:r>
      <w:r w:rsidRPr="00775833">
        <w:rPr>
          <w:rFonts w:hint="eastAsia"/>
          <w:color w:val="000000"/>
          <w:kern w:val="0"/>
        </w:rPr>
        <w:t>加强学科渗透，学校应将生涯规划教育渗透到各个学科，通过对本学科核心素养、发展趋势和职业对应等内容的教学，引导学生科学合理制定生涯规划</w:t>
      </w:r>
      <w:r w:rsidRPr="00775833">
        <w:rPr>
          <w:color w:val="000000"/>
          <w:kern w:val="0"/>
        </w:rPr>
        <w:t>”</w:t>
      </w:r>
      <w:r w:rsidRPr="00775833">
        <w:rPr>
          <w:rFonts w:hint="eastAsia"/>
          <w:color w:val="000000"/>
          <w:kern w:val="0"/>
        </w:rPr>
        <w:t>。这就是说，在</w:t>
      </w:r>
      <w:r w:rsidRPr="00775833">
        <w:rPr>
          <w:color w:val="000000"/>
          <w:kern w:val="0"/>
        </w:rPr>
        <w:t>“7</w:t>
      </w:r>
      <w:r w:rsidRPr="00775833">
        <w:rPr>
          <w:rFonts w:hint="eastAsia"/>
          <w:color w:val="000000"/>
          <w:kern w:val="0"/>
        </w:rPr>
        <w:t>选</w:t>
      </w:r>
      <w:smartTag w:uri="urn:schemas-microsoft-com:office:smarttags" w:element="chmetcnv">
        <w:smartTagPr>
          <w:attr w:name="TCSC" w:val="0"/>
          <w:attr w:name="NumberType" w:val="1"/>
          <w:attr w:name="Negative" w:val="False"/>
          <w:attr w:name="HasSpace" w:val="False"/>
          <w:attr w:name="SourceValue" w:val="3"/>
          <w:attr w:name="UnitName" w:val="”"/>
        </w:smartTagPr>
        <w:r w:rsidRPr="00775833">
          <w:rPr>
            <w:color w:val="000000"/>
            <w:kern w:val="0"/>
          </w:rPr>
          <w:t>3”</w:t>
        </w:r>
      </w:smartTag>
      <w:r w:rsidRPr="00775833">
        <w:rPr>
          <w:rFonts w:hint="eastAsia"/>
          <w:color w:val="000000"/>
          <w:kern w:val="0"/>
        </w:rPr>
        <w:t>成为今后高考新常态的背景下，学科教师在完成本学科教学的同时，还要自觉承担起学生生涯规划指导者的任务。</w:t>
      </w:r>
    </w:p>
    <w:p w:rsidR="00C81AF7" w:rsidRPr="0065291A" w:rsidRDefault="00C81AF7" w:rsidP="00631F97">
      <w:pPr>
        <w:widowControl/>
        <w:ind w:firstLineChars="200" w:firstLine="31680"/>
        <w:rPr>
          <w:color w:val="000000"/>
          <w:kern w:val="0"/>
        </w:rPr>
      </w:pPr>
      <w:r w:rsidRPr="0065291A">
        <w:rPr>
          <w:rFonts w:hAnsi="宋体" w:hint="eastAsia"/>
          <w:color w:val="000000"/>
          <w:kern w:val="0"/>
        </w:rPr>
        <w:t>那么，如何让生物教师更好地参与生涯规划指导，使学科教学和生涯规划教育有机结合，相互促进获得双赢的结果？笔者通过一年</w:t>
      </w:r>
      <w:r>
        <w:rPr>
          <w:rFonts w:hAnsi="宋体" w:hint="eastAsia"/>
          <w:color w:val="000000"/>
          <w:kern w:val="0"/>
        </w:rPr>
        <w:t>多</w:t>
      </w:r>
      <w:r w:rsidRPr="0065291A">
        <w:rPr>
          <w:rFonts w:hAnsi="宋体" w:hint="eastAsia"/>
          <w:color w:val="000000"/>
          <w:kern w:val="0"/>
        </w:rPr>
        <w:t>的行动研究和对照试验，尝试运用以</w:t>
      </w:r>
      <w:r w:rsidRPr="00775833">
        <w:rPr>
          <w:rFonts w:hAnsi="宋体" w:hint="eastAsia"/>
          <w:color w:val="000000"/>
          <w:kern w:val="0"/>
        </w:rPr>
        <w:t>情境创设的生活化、问题提出的角色化、习题选编的专业化、前景展望的诱人化、教材开发的校本化等为内容的“</w:t>
      </w:r>
      <w:r w:rsidRPr="0065291A">
        <w:rPr>
          <w:rFonts w:hAnsi="宋体" w:hint="eastAsia"/>
          <w:color w:val="000000"/>
          <w:kern w:val="0"/>
        </w:rPr>
        <w:t>五化</w:t>
      </w:r>
      <w:r w:rsidRPr="00775833">
        <w:rPr>
          <w:rFonts w:hAnsi="宋体" w:hint="eastAsia"/>
          <w:color w:val="000000"/>
          <w:kern w:val="0"/>
        </w:rPr>
        <w:t>”</w:t>
      </w:r>
      <w:r w:rsidRPr="0065291A">
        <w:rPr>
          <w:rFonts w:hAnsi="宋体" w:hint="eastAsia"/>
          <w:color w:val="000000"/>
          <w:kern w:val="0"/>
        </w:rPr>
        <w:t>为内容的教学策略，以此来实现在生物教学中渗透生涯规划的教育，取得了较理想的成效。</w:t>
      </w:r>
    </w:p>
    <w:p w:rsidR="00C81AF7" w:rsidRPr="00775833" w:rsidRDefault="00C81AF7" w:rsidP="00631F97">
      <w:pPr>
        <w:widowControl/>
        <w:ind w:firstLineChars="200" w:firstLine="31680"/>
        <w:rPr>
          <w:b/>
          <w:color w:val="000000"/>
          <w:kern w:val="0"/>
        </w:rPr>
      </w:pPr>
      <w:r w:rsidRPr="00775833">
        <w:rPr>
          <w:rFonts w:hint="eastAsia"/>
          <w:b/>
          <w:color w:val="000000"/>
          <w:kern w:val="0"/>
        </w:rPr>
        <w:t>一、</w:t>
      </w:r>
      <w:r w:rsidRPr="00775833">
        <w:rPr>
          <w:b/>
          <w:color w:val="000000"/>
          <w:kern w:val="0"/>
        </w:rPr>
        <w:t>“</w:t>
      </w:r>
      <w:r w:rsidRPr="00775833">
        <w:rPr>
          <w:rFonts w:hint="eastAsia"/>
          <w:b/>
          <w:color w:val="000000"/>
          <w:kern w:val="0"/>
        </w:rPr>
        <w:t>五化</w:t>
      </w:r>
      <w:r w:rsidRPr="00775833">
        <w:rPr>
          <w:b/>
          <w:color w:val="000000"/>
          <w:kern w:val="0"/>
        </w:rPr>
        <w:t>”</w:t>
      </w:r>
      <w:r w:rsidRPr="00775833">
        <w:rPr>
          <w:rFonts w:hint="eastAsia"/>
          <w:b/>
          <w:color w:val="000000"/>
          <w:kern w:val="0"/>
        </w:rPr>
        <w:t>教学策略的理论依据</w:t>
      </w:r>
    </w:p>
    <w:p w:rsidR="00C81AF7" w:rsidRPr="00775833" w:rsidRDefault="00C81AF7" w:rsidP="00631F97">
      <w:pPr>
        <w:widowControl/>
        <w:ind w:firstLineChars="200" w:firstLine="31680"/>
        <w:rPr>
          <w:color w:val="000000"/>
          <w:kern w:val="0"/>
        </w:rPr>
      </w:pPr>
      <w:r w:rsidRPr="00775833">
        <w:rPr>
          <w:color w:val="000000"/>
          <w:kern w:val="0"/>
        </w:rPr>
        <w:t>“</w:t>
      </w:r>
      <w:r w:rsidRPr="00775833">
        <w:rPr>
          <w:rFonts w:hint="eastAsia"/>
          <w:color w:val="000000"/>
          <w:kern w:val="0"/>
        </w:rPr>
        <w:t>五化</w:t>
      </w:r>
      <w:r w:rsidRPr="00775833">
        <w:rPr>
          <w:color w:val="000000"/>
          <w:kern w:val="0"/>
        </w:rPr>
        <w:t>”</w:t>
      </w:r>
      <w:r w:rsidRPr="00775833">
        <w:rPr>
          <w:rFonts w:hint="eastAsia"/>
          <w:color w:val="000000"/>
          <w:kern w:val="0"/>
        </w:rPr>
        <w:t>教学策略是笔者依据情境教学理论、学习心理学等理论而</w:t>
      </w:r>
      <w:r>
        <w:rPr>
          <w:rFonts w:hint="eastAsia"/>
          <w:color w:val="000000"/>
          <w:kern w:val="0"/>
        </w:rPr>
        <w:t>构建</w:t>
      </w:r>
      <w:r w:rsidRPr="00775833">
        <w:rPr>
          <w:rFonts w:hint="eastAsia"/>
          <w:color w:val="000000"/>
          <w:kern w:val="0"/>
        </w:rPr>
        <w:t>的一种教学方法。其目的是试图通过这一教学模式将学科教学与生涯规划教育有机结合在一起，既能促进学生生物学科核心素养的培养，又能使学生明晰自身的学业规划和职业的发展方向，以实现学科教学和生涯规划教育相互促进的双赢格局。</w:t>
      </w:r>
    </w:p>
    <w:p w:rsidR="00C81AF7" w:rsidRPr="0065291A" w:rsidRDefault="00C81AF7" w:rsidP="00631F97">
      <w:pPr>
        <w:widowControl/>
        <w:ind w:firstLineChars="200" w:firstLine="31680"/>
        <w:rPr>
          <w:color w:val="000000"/>
          <w:kern w:val="0"/>
        </w:rPr>
      </w:pPr>
      <w:r w:rsidRPr="0065291A">
        <w:rPr>
          <w:rFonts w:hAnsi="宋体" w:hint="eastAsia"/>
          <w:color w:val="000000"/>
          <w:kern w:val="0"/>
        </w:rPr>
        <w:t>情境教学是指在教学过程中，教师有目的地引入或创设具有一定情绪色彩的、以形象为主体的生动具体的场景，以引起学生一定的态度体验，从而帮助学生理解教材，并使学生的心理机能能得到发展的教学方法。情境教学的核心在于激发学生的情感，是在对社会和生活进一步提炼和加工后才影响于学生的。学习心理学也强调：学习动机是推动学习的动力，而学习动机也即</w:t>
      </w:r>
      <w:r w:rsidRPr="0065291A">
        <w:rPr>
          <w:color w:val="000000"/>
          <w:kern w:val="0"/>
        </w:rPr>
        <w:t>“</w:t>
      </w:r>
      <w:r w:rsidRPr="0065291A">
        <w:rPr>
          <w:rFonts w:hAnsi="宋体" w:hint="eastAsia"/>
          <w:color w:val="000000"/>
          <w:kern w:val="0"/>
        </w:rPr>
        <w:t>为什么要学习</w:t>
      </w:r>
      <w:r w:rsidRPr="0065291A">
        <w:rPr>
          <w:color w:val="000000"/>
          <w:kern w:val="0"/>
        </w:rPr>
        <w:t>”</w:t>
      </w:r>
      <w:r w:rsidRPr="0065291A">
        <w:rPr>
          <w:rFonts w:hAnsi="宋体" w:hint="eastAsia"/>
          <w:color w:val="000000"/>
          <w:kern w:val="0"/>
        </w:rPr>
        <w:t>源于内心的某种需要，只有激发起这种需要，学生才能快乐的学习、自觉的学习、认真的学习。因此，在生物教学中渗透生涯规划教育的课堂实践中，必须从生产、生活实际，从生物学的相关专业背景，从角色化的问题情境，从前瞻性的科学前沿等方面去提取既能体现生涯规划教育特征又能满足生物教学的素材用于教学，以此来激发学生对生物学学习的兴趣或某种需要</w:t>
      </w:r>
      <w:r>
        <w:rPr>
          <w:rFonts w:hAnsi="宋体" w:hint="eastAsia"/>
          <w:color w:val="000000"/>
          <w:kern w:val="0"/>
        </w:rPr>
        <w:t>，</w:t>
      </w:r>
      <w:r w:rsidRPr="0065291A">
        <w:rPr>
          <w:rFonts w:hAnsi="宋体" w:hint="eastAsia"/>
          <w:color w:val="000000"/>
          <w:kern w:val="0"/>
        </w:rPr>
        <w:t>身临其境地感悟生物学的价值和在现代科技中的地位、作用，增强热爱生物学的情感，逐步形成乐学、爱学、学好生物学的稳固的心理倾向，培养学生</w:t>
      </w:r>
      <w:r w:rsidRPr="0065291A">
        <w:rPr>
          <w:color w:val="000000"/>
          <w:kern w:val="0"/>
        </w:rPr>
        <w:t>“</w:t>
      </w:r>
      <w:r w:rsidRPr="0065291A">
        <w:rPr>
          <w:rFonts w:hAnsi="宋体" w:hint="eastAsia"/>
          <w:color w:val="000000"/>
          <w:kern w:val="0"/>
        </w:rPr>
        <w:t>生命观念、理性思维、科学探究、社会责任</w:t>
      </w:r>
      <w:r w:rsidRPr="0065291A">
        <w:rPr>
          <w:color w:val="000000"/>
          <w:kern w:val="0"/>
        </w:rPr>
        <w:t>”</w:t>
      </w:r>
      <w:r w:rsidRPr="0065291A">
        <w:rPr>
          <w:rFonts w:hAnsi="宋体" w:hint="eastAsia"/>
          <w:color w:val="000000"/>
          <w:kern w:val="0"/>
        </w:rPr>
        <w:t>的新课程生物学核心素养并树立从事生物学相关专业的从业理想，实现生物课堂既达成生物学教学任务又完成生涯规划教育的双轮驱动，构建起高考新常态下生物教学高效性的可能路径。</w:t>
      </w:r>
    </w:p>
    <w:p w:rsidR="00C81AF7" w:rsidRPr="00B7743C" w:rsidRDefault="00C81AF7" w:rsidP="00631F97">
      <w:pPr>
        <w:widowControl/>
        <w:ind w:firstLineChars="200" w:firstLine="31680"/>
        <w:rPr>
          <w:b/>
          <w:color w:val="000000"/>
          <w:kern w:val="0"/>
        </w:rPr>
      </w:pPr>
      <w:r w:rsidRPr="00B7743C">
        <w:rPr>
          <w:rFonts w:hint="eastAsia"/>
          <w:b/>
          <w:color w:val="000000"/>
          <w:kern w:val="0"/>
        </w:rPr>
        <w:t>二、</w:t>
      </w:r>
      <w:r w:rsidRPr="00B7743C">
        <w:rPr>
          <w:b/>
          <w:color w:val="000000"/>
          <w:kern w:val="0"/>
        </w:rPr>
        <w:t>“</w:t>
      </w:r>
      <w:r w:rsidRPr="00B7743C">
        <w:rPr>
          <w:rFonts w:hAnsi="宋体" w:hint="eastAsia"/>
          <w:b/>
          <w:color w:val="000000"/>
          <w:kern w:val="0"/>
        </w:rPr>
        <w:t>五化</w:t>
      </w:r>
      <w:r w:rsidRPr="00B7743C">
        <w:rPr>
          <w:b/>
          <w:color w:val="000000"/>
          <w:kern w:val="0"/>
        </w:rPr>
        <w:t>”</w:t>
      </w:r>
      <w:r w:rsidRPr="00B7743C">
        <w:rPr>
          <w:rFonts w:hAnsi="宋体" w:hint="eastAsia"/>
          <w:b/>
          <w:color w:val="000000"/>
          <w:kern w:val="0"/>
        </w:rPr>
        <w:t>教学策略的内容</w:t>
      </w:r>
    </w:p>
    <w:p w:rsidR="00C81AF7" w:rsidRPr="00247B1A" w:rsidRDefault="00C81AF7" w:rsidP="00631F97">
      <w:pPr>
        <w:widowControl/>
        <w:ind w:firstLineChars="200" w:firstLine="31680"/>
        <w:rPr>
          <w:rFonts w:hAnsi="宋体"/>
          <w:b/>
          <w:color w:val="000000"/>
          <w:kern w:val="0"/>
        </w:rPr>
      </w:pPr>
      <w:r w:rsidRPr="00247B1A">
        <w:rPr>
          <w:b/>
          <w:color w:val="000000"/>
          <w:kern w:val="0"/>
        </w:rPr>
        <w:t>1</w:t>
      </w:r>
      <w:r w:rsidRPr="00247B1A">
        <w:rPr>
          <w:rFonts w:hint="eastAsia"/>
          <w:b/>
          <w:color w:val="000000"/>
          <w:kern w:val="0"/>
        </w:rPr>
        <w:t>．</w:t>
      </w:r>
      <w:r w:rsidRPr="00247B1A">
        <w:rPr>
          <w:rFonts w:hAnsi="宋体" w:hint="eastAsia"/>
          <w:b/>
          <w:color w:val="000000"/>
          <w:kern w:val="0"/>
        </w:rPr>
        <w:t>情境创设的生活化</w:t>
      </w:r>
    </w:p>
    <w:p w:rsidR="00C81AF7" w:rsidRPr="0065291A" w:rsidRDefault="00C81AF7" w:rsidP="00631F97">
      <w:pPr>
        <w:ind w:firstLineChars="200" w:firstLine="31680"/>
        <w:rPr>
          <w:color w:val="000000"/>
          <w:kern w:val="0"/>
        </w:rPr>
      </w:pPr>
      <w:r>
        <w:rPr>
          <w:noProof/>
        </w:rPr>
        <w:pict>
          <v:group id="_x0000_s1026" style="position:absolute;left:0;text-align:left;margin-left:327.6pt;margin-top:37.7pt;width:83.5pt;height:69.6pt;z-index:-251659776" coordorigin="8141,2832" coordsize="1774,18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75" o:spid="_x0000_s1027" type="#_x0000_t75" style="position:absolute;left:8141;top:2832;width:1774;height:1354;visibility:visible;mso-wrap-distance-left:0;mso-wrap-distance-right:0">
              <v:imagedata r:id="rId6" o:title=""/>
            </v:shape>
            <v:shapetype id="_x0000_t202" coordsize="21600,21600" o:spt="202" path="m,l,21600r21600,l21600,xe">
              <v:stroke joinstyle="miter"/>
              <v:path gradientshapeok="t" o:connecttype="rect"/>
            </v:shapetype>
            <v:shape id="_x0000_s1028" type="#_x0000_t202" style="position:absolute;left:8245;top:4050;width:725;height:666" filled="f" stroked="f">
              <v:textbox>
                <w:txbxContent>
                  <w:p w:rsidR="00C81AF7" w:rsidRPr="0027257B" w:rsidRDefault="00C81AF7" w:rsidP="004D7EE4">
                    <w:pPr>
                      <w:rPr>
                        <w:rFonts w:eastAsia="楷体_GB2312"/>
                        <w:sz w:val="18"/>
                        <w:szCs w:val="18"/>
                      </w:rPr>
                    </w:pPr>
                    <w:r w:rsidRPr="0027257B">
                      <w:rPr>
                        <w:rFonts w:eastAsia="楷体_GB2312" w:hint="eastAsia"/>
                        <w:sz w:val="18"/>
                        <w:szCs w:val="18"/>
                      </w:rPr>
                      <w:t>图</w:t>
                    </w:r>
                    <w:r w:rsidRPr="0027257B">
                      <w:rPr>
                        <w:rFonts w:eastAsia="楷体_GB2312"/>
                        <w:sz w:val="18"/>
                        <w:szCs w:val="18"/>
                      </w:rPr>
                      <w:t>1</w:t>
                    </w:r>
                  </w:p>
                </w:txbxContent>
              </v:textbox>
            </v:shape>
            <w10:wrap type="square"/>
          </v:group>
        </w:pict>
      </w:r>
      <w:r w:rsidRPr="0065291A">
        <w:rPr>
          <w:rFonts w:hAnsi="宋体" w:hint="eastAsia"/>
          <w:color w:val="000000"/>
          <w:kern w:val="0"/>
        </w:rPr>
        <w:t>情境教学是渗透生涯规划教育的生物课堂教学不可或缺的重要手段和方法。生物学知识来源于生活，服务于生活，把生物</w:t>
      </w:r>
      <w:r>
        <w:rPr>
          <w:rFonts w:hAnsi="宋体" w:hint="eastAsia"/>
          <w:color w:val="000000"/>
          <w:kern w:val="0"/>
        </w:rPr>
        <w:t>学</w:t>
      </w:r>
      <w:r w:rsidRPr="0065291A">
        <w:rPr>
          <w:rFonts w:hAnsi="宋体" w:hint="eastAsia"/>
          <w:color w:val="000000"/>
          <w:kern w:val="0"/>
        </w:rPr>
        <w:t>问题生活化，可以让学生从直接的生活经验与背景中亲身体验和感悟。如</w:t>
      </w:r>
      <w:r w:rsidRPr="0065291A">
        <w:rPr>
          <w:rFonts w:hAnsi="宋体" w:hint="eastAsia"/>
        </w:rPr>
        <w:t>在学习植物生长素的应用时，教师出示</w:t>
      </w:r>
      <w:r>
        <w:rPr>
          <w:rFonts w:hAnsi="宋体" w:hint="eastAsia"/>
        </w:rPr>
        <w:t>如</w:t>
      </w:r>
      <w:r w:rsidRPr="0065291A">
        <w:rPr>
          <w:rFonts w:hAnsi="宋体" w:hint="eastAsia"/>
        </w:rPr>
        <w:t>图</w:t>
      </w:r>
      <w:r w:rsidRPr="0065291A">
        <w:t>1</w:t>
      </w:r>
      <w:r>
        <w:rPr>
          <w:rFonts w:hint="eastAsia"/>
        </w:rPr>
        <w:t>所示的</w:t>
      </w:r>
      <w:r w:rsidRPr="0065291A">
        <w:rPr>
          <w:rFonts w:hAnsi="宋体" w:hint="eastAsia"/>
        </w:rPr>
        <w:t>图片</w:t>
      </w:r>
      <w:r>
        <w:rPr>
          <w:rFonts w:hAnsi="宋体" w:hint="eastAsia"/>
        </w:rPr>
        <w:t>，设问这样</w:t>
      </w:r>
      <w:r w:rsidRPr="0065291A">
        <w:rPr>
          <w:rFonts w:hAnsi="宋体" w:hint="eastAsia"/>
        </w:rPr>
        <w:t>的盆景是怎样做成的？这样的一个情境，学生会从不同的角度进行分析，得出把植物放在窗口、对植物进行修剪、用高浓度生长素处理一侧的芽、把植物先予以横放处理等方法。显然，这样一个简单的问题学生进行了多角度、开放性的思考和分析，不但培养了学生的观察能力，给学生创造了思维的环境，而且还会使学生对生长素作用的有关原理掌握得更加扎实并使知识得以拓展，建立起相关知识的模型，使学生的思维能力得到很好的发展，</w:t>
      </w:r>
      <w:r w:rsidRPr="0065291A">
        <w:rPr>
          <w:rFonts w:hAnsi="宋体" w:hint="eastAsia"/>
          <w:color w:val="000000"/>
          <w:kern w:val="0"/>
        </w:rPr>
        <w:t>从而更好地起到理论联系实际和指导实践的效果，也能激发起学生相关的从业志向，上例中有学生感慨：做一个园艺师其实还是挺享受的。</w:t>
      </w:r>
    </w:p>
    <w:p w:rsidR="00C81AF7" w:rsidRPr="0065291A" w:rsidRDefault="00C81AF7" w:rsidP="00631F97">
      <w:pPr>
        <w:widowControl/>
        <w:ind w:firstLineChars="200" w:firstLine="31680"/>
        <w:rPr>
          <w:color w:val="000000"/>
          <w:kern w:val="0"/>
        </w:rPr>
      </w:pPr>
      <w:r>
        <w:rPr>
          <w:noProof/>
        </w:rPr>
        <w:pict>
          <v:shape id="_x0000_s1029" type="#_x0000_t202" style="position:absolute;left:0;text-align:left;margin-left:189.5pt;margin-top:18.85pt;width:226.5pt;height:52.65pt;z-index:251658752;mso-wrap-style:none" stroked="f">
            <v:textbox>
              <w:txbxContent>
                <w:p w:rsidR="00C81AF7" w:rsidRDefault="00C81AF7" w:rsidP="00631F97">
                  <w:pPr>
                    <w:widowControl/>
                    <w:spacing w:beforeLines="50"/>
                    <w:rPr>
                      <w:rFonts w:ascii="黑体" w:eastAsia="黑体" w:hAnsi="宋体"/>
                      <w:b/>
                      <w:bdr w:val="single" w:sz="4" w:space="0" w:color="auto"/>
                    </w:rPr>
                  </w:pPr>
                  <w:r w:rsidRPr="00AE2D46">
                    <w:rPr>
                      <w:rFonts w:ascii="黑体" w:eastAsia="黑体" w:hAnsi="宋体" w:hint="eastAsia"/>
                      <w:b/>
                      <w:bdr w:val="single" w:sz="4" w:space="0" w:color="auto"/>
                    </w:rPr>
                    <w:t>引入情境</w:t>
                  </w:r>
                  <w:r w:rsidRPr="00247B1A">
                    <w:rPr>
                      <w:rFonts w:hAnsi="宋体" w:hint="eastAsia"/>
                      <w:b/>
                      <w:w w:val="200"/>
                    </w:rPr>
                    <w:t>→</w:t>
                  </w:r>
                  <w:r w:rsidRPr="00AE2D46">
                    <w:rPr>
                      <w:rFonts w:ascii="黑体" w:eastAsia="黑体" w:hAnsi="宋体" w:hint="eastAsia"/>
                      <w:b/>
                      <w:bdr w:val="single" w:sz="4" w:space="0" w:color="auto"/>
                    </w:rPr>
                    <w:t>建立模型</w:t>
                  </w:r>
                  <w:r w:rsidRPr="00247B1A">
                    <w:rPr>
                      <w:rFonts w:hAnsi="宋体" w:hint="eastAsia"/>
                      <w:b/>
                      <w:w w:val="200"/>
                    </w:rPr>
                    <w:t>→</w:t>
                  </w:r>
                  <w:r w:rsidRPr="00AE2D46">
                    <w:rPr>
                      <w:rFonts w:ascii="黑体" w:eastAsia="黑体" w:hAnsi="宋体" w:hint="eastAsia"/>
                      <w:b/>
                      <w:bdr w:val="single" w:sz="4" w:space="0" w:color="auto"/>
                    </w:rPr>
                    <w:t>解释、应用与拓展</w:t>
                  </w:r>
                </w:p>
                <w:p w:rsidR="00C81AF7" w:rsidRPr="00631F97" w:rsidRDefault="00C81AF7" w:rsidP="00631F97">
                  <w:pPr>
                    <w:jc w:val="center"/>
                    <w:rPr>
                      <w:rFonts w:eastAsia="楷体_GB2312"/>
                      <w:sz w:val="18"/>
                      <w:szCs w:val="18"/>
                    </w:rPr>
                  </w:pPr>
                  <w:r w:rsidRPr="00631F97">
                    <w:rPr>
                      <w:rFonts w:eastAsia="楷体_GB2312" w:hint="eastAsia"/>
                      <w:sz w:val="18"/>
                      <w:szCs w:val="18"/>
                    </w:rPr>
                    <w:t>图</w:t>
                  </w:r>
                  <w:r w:rsidRPr="00631F97">
                    <w:rPr>
                      <w:rFonts w:eastAsia="楷体_GB2312"/>
                      <w:sz w:val="18"/>
                      <w:szCs w:val="18"/>
                    </w:rPr>
                    <w:t>2</w:t>
                  </w:r>
                </w:p>
              </w:txbxContent>
            </v:textbox>
            <w10:wrap type="square"/>
          </v:shape>
        </w:pict>
      </w:r>
      <w:r w:rsidRPr="0065291A">
        <w:rPr>
          <w:rFonts w:hAnsi="宋体" w:hint="eastAsia"/>
          <w:color w:val="000000"/>
          <w:kern w:val="0"/>
        </w:rPr>
        <w:t>创设生活化的情境可采取如</w:t>
      </w:r>
      <w:r>
        <w:rPr>
          <w:rFonts w:hAnsi="宋体" w:hint="eastAsia"/>
          <w:color w:val="000000"/>
          <w:kern w:val="0"/>
        </w:rPr>
        <w:t>图</w:t>
      </w:r>
      <w:r>
        <w:rPr>
          <w:rFonts w:hAnsi="宋体"/>
          <w:color w:val="000000"/>
          <w:kern w:val="0"/>
        </w:rPr>
        <w:t>2</w:t>
      </w:r>
      <w:r>
        <w:rPr>
          <w:rFonts w:hAnsi="宋体" w:hint="eastAsia"/>
          <w:color w:val="000000"/>
          <w:kern w:val="0"/>
        </w:rPr>
        <w:t>的</w:t>
      </w:r>
      <w:r w:rsidRPr="0065291A">
        <w:rPr>
          <w:rFonts w:hAnsi="宋体" w:hint="eastAsia"/>
          <w:color w:val="000000"/>
          <w:kern w:val="0"/>
        </w:rPr>
        <w:t>模式</w:t>
      </w:r>
      <w:r>
        <w:rPr>
          <w:rFonts w:hAnsi="宋体" w:hint="eastAsia"/>
          <w:color w:val="000000"/>
          <w:kern w:val="0"/>
        </w:rPr>
        <w:t>。</w:t>
      </w:r>
      <w:r w:rsidRPr="0065291A">
        <w:rPr>
          <w:rFonts w:hAnsi="宋体" w:hint="eastAsia"/>
          <w:color w:val="000000"/>
          <w:kern w:val="0"/>
        </w:rPr>
        <w:t>这</w:t>
      </w:r>
      <w:r>
        <w:rPr>
          <w:rFonts w:hAnsi="宋体" w:hint="eastAsia"/>
          <w:color w:val="000000"/>
          <w:kern w:val="0"/>
        </w:rPr>
        <w:t>一</w:t>
      </w:r>
      <w:r w:rsidRPr="0065291A">
        <w:rPr>
          <w:rFonts w:hAnsi="宋体" w:hint="eastAsia"/>
          <w:color w:val="000000"/>
          <w:kern w:val="0"/>
        </w:rPr>
        <w:t>模式的基本思路是：以比较现实的，有趣的或与学生有知识相联系的生活化问题或现象引起学生的讨论，在解决问题或解释现象的过程中，出现新的知识点或者有待于形成的技能，学生带着明确的解决问题的目的去了解新知识，形成新技能，反过来解决原先的问题。学生在这个过程中体会生物知识的整体性，体验策略的多样化，初步形成评价与反思的意识，从而提高解决问题的能力。因而这是一种</w:t>
      </w:r>
      <w:r w:rsidRPr="0065291A">
        <w:rPr>
          <w:color w:val="000000"/>
          <w:kern w:val="0"/>
        </w:rPr>
        <w:t>“</w:t>
      </w:r>
      <w:r w:rsidRPr="0065291A">
        <w:rPr>
          <w:rFonts w:hAnsi="宋体" w:hint="eastAsia"/>
          <w:color w:val="000000"/>
          <w:kern w:val="0"/>
        </w:rPr>
        <w:t>从学生的生活经验出发组织教学，再把生物学知识向学生的生活世界回归</w:t>
      </w:r>
      <w:r w:rsidRPr="0065291A">
        <w:rPr>
          <w:color w:val="000000"/>
          <w:kern w:val="0"/>
        </w:rPr>
        <w:t>”</w:t>
      </w:r>
      <w:r w:rsidRPr="0065291A">
        <w:rPr>
          <w:rFonts w:hAnsi="宋体" w:hint="eastAsia"/>
          <w:color w:val="000000"/>
          <w:kern w:val="0"/>
        </w:rPr>
        <w:t>的模式。从中不难看出创设一个好的生活化情境，不仅有利于学生理解情境中的生物学问题，而且有利于学生体验到生活中生物学是无处不在的，培养学生的观察能力和初步解决实际问题的能力，体悟生物学的价值，激发学好生物学知识的心向，确立从事生物学相关专业的志向。因此，生物课堂教学中以生活化的情境渗透生涯教育显然符合新课程改革蕴含的教育理念，也能很好地迎合当前高考改革的动向。</w:t>
      </w:r>
    </w:p>
    <w:p w:rsidR="00C81AF7" w:rsidRPr="00247B1A" w:rsidRDefault="00C81AF7" w:rsidP="00631F97">
      <w:pPr>
        <w:widowControl/>
        <w:ind w:firstLineChars="200" w:firstLine="31680"/>
        <w:rPr>
          <w:b/>
          <w:color w:val="000000"/>
          <w:kern w:val="0"/>
        </w:rPr>
      </w:pPr>
      <w:r w:rsidRPr="00247B1A">
        <w:rPr>
          <w:b/>
          <w:color w:val="000000"/>
          <w:kern w:val="0"/>
        </w:rPr>
        <w:t>2</w:t>
      </w:r>
      <w:r w:rsidRPr="00247B1A">
        <w:rPr>
          <w:rFonts w:hAnsi="宋体" w:hint="eastAsia"/>
          <w:b/>
          <w:color w:val="000000"/>
          <w:kern w:val="0"/>
        </w:rPr>
        <w:t>．问题提出的角色化</w:t>
      </w:r>
    </w:p>
    <w:p w:rsidR="00C81AF7" w:rsidRPr="0065291A" w:rsidRDefault="00C81AF7" w:rsidP="00631F97">
      <w:pPr>
        <w:ind w:firstLineChars="200" w:firstLine="31680"/>
      </w:pPr>
      <w:r>
        <w:rPr>
          <w:noProof/>
        </w:rPr>
        <w:pict>
          <v:group id="_x0000_s1030" style="position:absolute;left:0;text-align:left;margin-left:265.2pt;margin-top:37.7pt;width:143.85pt;height:85.65pt;z-index:251657728" coordorigin="4813,11706" coordsize="2877,1751">
            <v:shape id="图片 776" o:spid="_x0000_s1031" type="#_x0000_t75" style="position:absolute;left:4813;top:11706;width:2877;height:1435;visibility:visible;mso-position-horizontal-relative:margin">
              <v:imagedata r:id="rId7" o:title=""/>
            </v:shape>
            <v:shape id="_x0000_s1032" type="#_x0000_t202" style="position:absolute;left:6685;top:12924;width:600;height:533;mso-wrap-style:none" filled="f" stroked="f">
              <v:textbox style="mso-next-textbox:#_x0000_s1032;mso-fit-shape-to-text:t">
                <w:txbxContent>
                  <w:p w:rsidR="00C81AF7" w:rsidRPr="00200B40" w:rsidRDefault="00C81AF7" w:rsidP="00A933FA">
                    <w:pPr>
                      <w:widowControl/>
                      <w:rPr>
                        <w:rFonts w:eastAsia="楷体_GB2312"/>
                        <w:sz w:val="18"/>
                        <w:szCs w:val="18"/>
                      </w:rPr>
                    </w:pPr>
                    <w:r w:rsidRPr="00200B40">
                      <w:rPr>
                        <w:rFonts w:eastAsia="楷体_GB2312" w:hint="eastAsia"/>
                        <w:sz w:val="18"/>
                        <w:szCs w:val="18"/>
                      </w:rPr>
                      <w:t>图</w:t>
                    </w:r>
                    <w:r>
                      <w:rPr>
                        <w:rFonts w:eastAsia="楷体_GB2312"/>
                        <w:sz w:val="18"/>
                        <w:szCs w:val="18"/>
                      </w:rPr>
                      <w:t>3</w:t>
                    </w:r>
                  </w:p>
                </w:txbxContent>
              </v:textbox>
            </v:shape>
            <w10:wrap type="square"/>
          </v:group>
        </w:pict>
      </w:r>
      <w:r w:rsidRPr="0065291A">
        <w:rPr>
          <w:rFonts w:hAnsi="宋体" w:hint="eastAsia"/>
          <w:color w:val="000000"/>
          <w:kern w:val="0"/>
        </w:rPr>
        <w:t>提问是现代课堂教学的一个普遍而又重要的手段，笔者在课堂教学中进行了角色化提问的尝试。对于角色化提问</w:t>
      </w:r>
      <w:r>
        <w:rPr>
          <w:rFonts w:hAnsi="宋体" w:hint="eastAsia"/>
          <w:color w:val="000000"/>
          <w:kern w:val="0"/>
        </w:rPr>
        <w:t>，</w:t>
      </w:r>
      <w:r w:rsidRPr="0065291A">
        <w:rPr>
          <w:rFonts w:hAnsi="宋体" w:hint="eastAsia"/>
          <w:color w:val="000000"/>
          <w:kern w:val="0"/>
        </w:rPr>
        <w:t>一是要改变师生互动式的单一提问模式</w:t>
      </w:r>
      <w:r>
        <w:rPr>
          <w:rFonts w:hAnsi="宋体" w:hint="eastAsia"/>
          <w:color w:val="000000"/>
          <w:kern w:val="0"/>
        </w:rPr>
        <w:t>，</w:t>
      </w:r>
      <w:r w:rsidRPr="0065291A">
        <w:rPr>
          <w:rFonts w:hAnsi="宋体" w:hint="eastAsia"/>
        </w:rPr>
        <w:t>取消课堂中教师提问的</w:t>
      </w:r>
      <w:r w:rsidRPr="0065291A">
        <w:t>“</w:t>
      </w:r>
      <w:r w:rsidRPr="0065291A">
        <w:rPr>
          <w:rFonts w:hAnsi="宋体" w:hint="eastAsia"/>
        </w:rPr>
        <w:t>专利权</w:t>
      </w:r>
      <w:r w:rsidRPr="0065291A">
        <w:t>”</w:t>
      </w:r>
      <w:r w:rsidRPr="0065291A">
        <w:rPr>
          <w:rFonts w:hAnsi="宋体" w:hint="eastAsia"/>
        </w:rPr>
        <w:t>，改单向提问为多向提问。根据笔者初步的实践与探索，拟构建如图</w:t>
      </w:r>
      <w:r>
        <w:t>3</w:t>
      </w:r>
      <w:r>
        <w:rPr>
          <w:rFonts w:hint="eastAsia"/>
        </w:rPr>
        <w:t>所示</w:t>
      </w:r>
      <w:r w:rsidRPr="0065291A">
        <w:rPr>
          <w:rFonts w:hAnsi="宋体" w:hint="eastAsia"/>
        </w:rPr>
        <w:t>的课堂提问模式</w:t>
      </w:r>
      <w:r>
        <w:rPr>
          <w:rFonts w:hAnsi="宋体" w:hint="eastAsia"/>
        </w:rPr>
        <w:t>。</w:t>
      </w:r>
      <w:r w:rsidRPr="0065291A">
        <w:rPr>
          <w:rFonts w:hAnsi="宋体" w:hint="eastAsia"/>
        </w:rPr>
        <w:t>这一构想的目的旨在：教师、学生、教材在提问中的角色并不是固定的，教师也可以是被提问者；强调学生为主，提倡多向提问；问题不仅可来自师生，还可来自书本。这样做能充分发挥学生的主体地位，有效地培养学生可持续发展的能力，促使每个学生最大限度地获得成功，切实提高学生生物学的核心素养，为学业规划和进一步的职业规划奠定基础。二是要让学生在问题情境中扮演某一种角色，如科学家、医生、农民等，多问一句诸如</w:t>
      </w:r>
      <w:r w:rsidRPr="0065291A">
        <w:t>“</w:t>
      </w:r>
      <w:r w:rsidRPr="0065291A">
        <w:rPr>
          <w:rFonts w:hAnsi="宋体" w:hint="eastAsia"/>
        </w:rPr>
        <w:t>如果你是科学家，遇到这种情况你该怎么办？</w:t>
      </w:r>
      <w:r w:rsidRPr="0065291A">
        <w:t>”</w:t>
      </w:r>
      <w:r w:rsidRPr="0065291A">
        <w:rPr>
          <w:rFonts w:hAnsi="宋体" w:hint="eastAsia"/>
        </w:rPr>
        <w:t>等，使学生进入到问题情境中，切身体验问题解决的紧迫性，体验生物学知识的重要性，体验知识应用和问题解决的成就感，从而使学生喜欢上生物学，喜欢上生物学相关的职业。</w:t>
      </w:r>
    </w:p>
    <w:p w:rsidR="00C81AF7" w:rsidRPr="00946425" w:rsidRDefault="00C81AF7" w:rsidP="00631F97">
      <w:pPr>
        <w:widowControl/>
        <w:ind w:firstLineChars="200" w:firstLine="31680"/>
        <w:rPr>
          <w:b/>
          <w:color w:val="000000"/>
          <w:kern w:val="0"/>
        </w:rPr>
      </w:pPr>
      <w:r w:rsidRPr="00946425">
        <w:rPr>
          <w:b/>
          <w:color w:val="000000"/>
          <w:kern w:val="0"/>
        </w:rPr>
        <w:t>3</w:t>
      </w:r>
      <w:r w:rsidRPr="00946425">
        <w:rPr>
          <w:rFonts w:hAnsi="宋体" w:hint="eastAsia"/>
          <w:b/>
          <w:color w:val="000000"/>
          <w:kern w:val="0"/>
        </w:rPr>
        <w:t>．前景展望的诱人化</w:t>
      </w:r>
    </w:p>
    <w:p w:rsidR="00C81AF7" w:rsidRPr="0065291A" w:rsidRDefault="00C81AF7" w:rsidP="00631F97">
      <w:pPr>
        <w:widowControl/>
        <w:ind w:firstLineChars="200" w:firstLine="31680"/>
        <w:jc w:val="left"/>
        <w:rPr>
          <w:color w:val="000000"/>
          <w:kern w:val="0"/>
        </w:rPr>
      </w:pPr>
      <w:r w:rsidRPr="0065291A">
        <w:rPr>
          <w:rFonts w:hAnsi="宋体" w:hint="eastAsia"/>
          <w:color w:val="000000"/>
          <w:kern w:val="0"/>
        </w:rPr>
        <w:t>生物学发展的前景是学生对生物学学习感兴趣的重要的激发点，运用诱人化的生物学发展前景，可使学生得到鼓舞和激励，增强学好生物学的信心和动力，激发起今后从事相关行业的欲望，从而促进学生核心素养的发展和生涯规划能力的提升，形成符合自身特点的生涯目标的稳固倾向。</w:t>
      </w:r>
    </w:p>
    <w:p w:rsidR="00C81AF7" w:rsidRPr="0065291A" w:rsidRDefault="00C81AF7" w:rsidP="00631F97">
      <w:pPr>
        <w:widowControl/>
        <w:ind w:firstLineChars="200" w:firstLine="31680"/>
        <w:jc w:val="left"/>
        <w:rPr>
          <w:color w:val="000000"/>
          <w:kern w:val="0"/>
        </w:rPr>
      </w:pPr>
      <w:r w:rsidRPr="0065291A">
        <w:rPr>
          <w:rFonts w:hAnsi="宋体" w:hint="eastAsia"/>
          <w:color w:val="000000"/>
          <w:kern w:val="0"/>
        </w:rPr>
        <w:t>实施前景展望的诱人化策略，其时间节点应该是多样化的。用于新课的导入，可激发学生学习的兴趣；用于新的知识点讲解前的铺垫，可引发认知冲突，激起自主探究的欲望；用于知识点的小结、延伸和拓展，可增强学生知识应用的意识和能力，扩大知识视野，拓宽对生物学现象和事实认识和理解的深度和广度，形成知识体系，增强举一反三、触类旁通，解决相关实际问题的能力；用于课堂总结，可使学生对知识的学习从课堂延伸到课外，增强学生持续学习的欲望，提升学习品质和学习质量，也可以通过前景展望，为下节课打好伏笔，使学生体会知识间的联系。</w:t>
      </w:r>
    </w:p>
    <w:p w:rsidR="00C81AF7" w:rsidRPr="0065291A" w:rsidRDefault="00C81AF7" w:rsidP="00631F97">
      <w:pPr>
        <w:widowControl/>
        <w:ind w:firstLineChars="200" w:firstLine="31680"/>
        <w:jc w:val="left"/>
        <w:rPr>
          <w:color w:val="000000"/>
          <w:kern w:val="0"/>
        </w:rPr>
      </w:pPr>
      <w:r w:rsidRPr="0065291A">
        <w:rPr>
          <w:rFonts w:hAnsi="宋体" w:hint="eastAsia"/>
          <w:color w:val="000000"/>
          <w:kern w:val="0"/>
        </w:rPr>
        <w:t>实施前景展望的诱人化策略，其手段应该是多元化的。教师可通过故事化的叙述、情境化的铺垫、拟人化的比喻等方式，以饱满的热情和通俗易懂的语言进行展望；也可以通过学生上网查阅、学习配套编写的《学生读本》、相互讨论等形式进行展望。</w:t>
      </w:r>
    </w:p>
    <w:p w:rsidR="00C81AF7" w:rsidRPr="009D52A9" w:rsidRDefault="00C81AF7" w:rsidP="00631F97">
      <w:pPr>
        <w:widowControl/>
        <w:ind w:firstLineChars="200" w:firstLine="31680"/>
        <w:rPr>
          <w:b/>
          <w:color w:val="000000"/>
          <w:kern w:val="0"/>
        </w:rPr>
      </w:pPr>
      <w:r w:rsidRPr="009D52A9">
        <w:rPr>
          <w:b/>
          <w:color w:val="000000"/>
          <w:kern w:val="0"/>
        </w:rPr>
        <w:t>4</w:t>
      </w:r>
      <w:r w:rsidRPr="009D52A9">
        <w:rPr>
          <w:rFonts w:hAnsi="宋体" w:hint="eastAsia"/>
          <w:b/>
          <w:color w:val="000000"/>
          <w:kern w:val="0"/>
        </w:rPr>
        <w:t>．习题选编的专业化</w:t>
      </w:r>
    </w:p>
    <w:p w:rsidR="00C81AF7" w:rsidRPr="0065291A" w:rsidRDefault="00C81AF7" w:rsidP="00631F97">
      <w:pPr>
        <w:widowControl/>
        <w:ind w:firstLineChars="200" w:firstLine="31680"/>
        <w:rPr>
          <w:color w:val="000000"/>
          <w:kern w:val="0"/>
        </w:rPr>
      </w:pPr>
      <w:r w:rsidRPr="0065291A">
        <w:rPr>
          <w:rFonts w:hAnsi="宋体" w:hint="eastAsia"/>
          <w:color w:val="000000"/>
          <w:kern w:val="0"/>
        </w:rPr>
        <w:t>习题的选编是教师教学技能的重要组成部分，也是教师进行教学评价的重要途径。在传统教学中，习题的功能</w:t>
      </w:r>
      <w:r>
        <w:rPr>
          <w:rFonts w:hAnsi="宋体" w:hint="eastAsia"/>
          <w:color w:val="000000"/>
          <w:kern w:val="0"/>
        </w:rPr>
        <w:t>主要</w:t>
      </w:r>
      <w:r w:rsidRPr="0065291A">
        <w:rPr>
          <w:rFonts w:hAnsi="宋体" w:hint="eastAsia"/>
          <w:color w:val="000000"/>
          <w:kern w:val="0"/>
        </w:rPr>
        <w:t>是考查知识复现的准确程度，检查知识、过程、方法的掌握程度，考查学生对知识体系的整体把握程度，考查学生对知识的综合应用能力，提升学生的思维能力和知识活化水平。在新高考改革的背景下，习题除上述功能外，还应该赋予其渗透生涯规划教育的功能</w:t>
      </w:r>
      <w:r>
        <w:rPr>
          <w:rFonts w:hAnsi="宋体" w:hint="eastAsia"/>
          <w:color w:val="000000"/>
          <w:kern w:val="0"/>
        </w:rPr>
        <w:t>。</w:t>
      </w:r>
      <w:r w:rsidRPr="0065291A">
        <w:rPr>
          <w:rFonts w:hAnsi="宋体" w:hint="eastAsia"/>
          <w:color w:val="000000"/>
          <w:kern w:val="0"/>
        </w:rPr>
        <w:t>因此，习题的选编要体现浓郁的生物学科特色，体现生活中的生物学原理，适当将习题背景延伸到大学生物学的相关专业的内容和实验上，也就是说要体现习题选编的专业化倾向。这样做，有利于学生通过做题体验到生物学知识在生产、生活等实践中的价值，有利于了解一些大学相关专业大致信息，有利于树立运用生物学知识解决实际问题的意识，树立从事相关专业工作的志向，从而帮助学生实现生涯规划的初步设想。</w:t>
      </w:r>
    </w:p>
    <w:p w:rsidR="00C81AF7" w:rsidRPr="0065291A" w:rsidRDefault="00C81AF7" w:rsidP="00631F97">
      <w:pPr>
        <w:widowControl/>
        <w:ind w:firstLineChars="200" w:firstLine="31680"/>
        <w:rPr>
          <w:color w:val="000000"/>
          <w:kern w:val="0"/>
        </w:rPr>
      </w:pPr>
      <w:r>
        <w:rPr>
          <w:rFonts w:hAnsi="宋体" w:hint="eastAsia"/>
          <w:color w:val="000000"/>
          <w:kern w:val="0"/>
        </w:rPr>
        <w:t>纵观浙江省之前理综试题的生物部分和这两年</w:t>
      </w:r>
      <w:r w:rsidRPr="0065291A">
        <w:rPr>
          <w:rFonts w:hAnsi="宋体" w:hint="eastAsia"/>
          <w:color w:val="000000"/>
          <w:kern w:val="0"/>
        </w:rPr>
        <w:t>的生物选考试题，都能非常显著地体现生物学科专业化的命制特点。所以，习题选编的专业化不仅是渗透生涯规划教育的需要，</w:t>
      </w:r>
      <w:r>
        <w:rPr>
          <w:rFonts w:hAnsi="宋体" w:hint="eastAsia"/>
          <w:color w:val="000000"/>
          <w:kern w:val="0"/>
        </w:rPr>
        <w:t>也</w:t>
      </w:r>
      <w:r w:rsidRPr="0065291A">
        <w:rPr>
          <w:rFonts w:hAnsi="宋体" w:hint="eastAsia"/>
          <w:color w:val="000000"/>
          <w:kern w:val="0"/>
        </w:rPr>
        <w:t>是新高考选考命题的需要，是实现选考得高分和完成生涯规划渗透的</w:t>
      </w:r>
      <w:r w:rsidRPr="0065291A">
        <w:rPr>
          <w:color w:val="000000"/>
          <w:kern w:val="0"/>
        </w:rPr>
        <w:t>“</w:t>
      </w:r>
      <w:r w:rsidRPr="0065291A">
        <w:rPr>
          <w:rFonts w:hAnsi="宋体" w:hint="eastAsia"/>
          <w:color w:val="000000"/>
          <w:kern w:val="0"/>
        </w:rPr>
        <w:t>双赢</w:t>
      </w:r>
      <w:r w:rsidRPr="0065291A">
        <w:rPr>
          <w:color w:val="000000"/>
          <w:kern w:val="0"/>
        </w:rPr>
        <w:t>”</w:t>
      </w:r>
      <w:r w:rsidRPr="0065291A">
        <w:rPr>
          <w:rFonts w:hAnsi="宋体" w:hint="eastAsia"/>
          <w:color w:val="000000"/>
          <w:kern w:val="0"/>
        </w:rPr>
        <w:t>的策略。</w:t>
      </w:r>
    </w:p>
    <w:p w:rsidR="00C81AF7" w:rsidRPr="009D52A9" w:rsidRDefault="00C81AF7" w:rsidP="00631F97">
      <w:pPr>
        <w:widowControl/>
        <w:ind w:firstLineChars="200" w:firstLine="31680"/>
        <w:rPr>
          <w:b/>
          <w:color w:val="000000"/>
          <w:kern w:val="0"/>
        </w:rPr>
      </w:pPr>
      <w:r w:rsidRPr="009D52A9">
        <w:rPr>
          <w:b/>
          <w:color w:val="000000"/>
          <w:kern w:val="0"/>
        </w:rPr>
        <w:t>5</w:t>
      </w:r>
      <w:r w:rsidRPr="009D52A9">
        <w:rPr>
          <w:rFonts w:hAnsi="宋体" w:hint="eastAsia"/>
          <w:b/>
          <w:color w:val="000000"/>
          <w:kern w:val="0"/>
        </w:rPr>
        <w:t>．教材开发的校本化</w:t>
      </w:r>
    </w:p>
    <w:p w:rsidR="00C81AF7" w:rsidRPr="0065291A" w:rsidRDefault="00C81AF7" w:rsidP="00631F97">
      <w:pPr>
        <w:widowControl/>
        <w:ind w:firstLineChars="200" w:firstLine="31680"/>
        <w:rPr>
          <w:color w:val="000000"/>
          <w:kern w:val="0"/>
        </w:rPr>
      </w:pPr>
      <w:r w:rsidRPr="0065291A">
        <w:rPr>
          <w:rFonts w:hAnsi="宋体" w:hint="eastAsia"/>
          <w:color w:val="000000"/>
          <w:kern w:val="0"/>
        </w:rPr>
        <w:t>教材仅仅是教学过程中采用的材料，课堂教学并不是</w:t>
      </w:r>
      <w:r w:rsidRPr="0065291A">
        <w:rPr>
          <w:color w:val="000000"/>
          <w:kern w:val="0"/>
        </w:rPr>
        <w:t>“</w:t>
      </w:r>
      <w:r w:rsidRPr="0065291A">
        <w:rPr>
          <w:rFonts w:hAnsi="宋体" w:hint="eastAsia"/>
          <w:color w:val="000000"/>
          <w:kern w:val="0"/>
        </w:rPr>
        <w:t>教教材</w:t>
      </w:r>
      <w:r w:rsidRPr="0065291A">
        <w:rPr>
          <w:color w:val="000000"/>
          <w:kern w:val="0"/>
        </w:rPr>
        <w:t>”</w:t>
      </w:r>
      <w:r w:rsidRPr="0065291A">
        <w:rPr>
          <w:rFonts w:hAnsi="宋体" w:hint="eastAsia"/>
          <w:color w:val="000000"/>
          <w:kern w:val="0"/>
        </w:rPr>
        <w:t>，而是</w:t>
      </w:r>
      <w:r w:rsidRPr="0065291A">
        <w:rPr>
          <w:color w:val="000000"/>
          <w:kern w:val="0"/>
        </w:rPr>
        <w:t>“</w:t>
      </w:r>
      <w:r w:rsidRPr="0065291A">
        <w:rPr>
          <w:rFonts w:hAnsi="宋体" w:hint="eastAsia"/>
          <w:color w:val="000000"/>
          <w:kern w:val="0"/>
        </w:rPr>
        <w:t>用教材教</w:t>
      </w:r>
      <w:r w:rsidRPr="0065291A">
        <w:rPr>
          <w:color w:val="000000"/>
          <w:kern w:val="0"/>
        </w:rPr>
        <w:t>”</w:t>
      </w:r>
      <w:r w:rsidRPr="0065291A">
        <w:rPr>
          <w:rFonts w:hAnsi="宋体" w:hint="eastAsia"/>
          <w:color w:val="000000"/>
          <w:kern w:val="0"/>
        </w:rPr>
        <w:t>的过程。因此，在使用教材组织教学的实践中，为使教材和教学能更接</w:t>
      </w:r>
      <w:r w:rsidRPr="0065291A">
        <w:rPr>
          <w:color w:val="000000"/>
          <w:kern w:val="0"/>
        </w:rPr>
        <w:t>“</w:t>
      </w:r>
      <w:r w:rsidRPr="0065291A">
        <w:rPr>
          <w:rFonts w:hAnsi="宋体" w:hint="eastAsia"/>
          <w:color w:val="000000"/>
          <w:kern w:val="0"/>
        </w:rPr>
        <w:t>地气</w:t>
      </w:r>
      <w:r w:rsidRPr="0065291A">
        <w:rPr>
          <w:color w:val="000000"/>
          <w:kern w:val="0"/>
        </w:rPr>
        <w:t>”</w:t>
      </w:r>
      <w:r w:rsidRPr="0065291A">
        <w:rPr>
          <w:rFonts w:hAnsi="宋体" w:hint="eastAsia"/>
          <w:color w:val="000000"/>
          <w:kern w:val="0"/>
        </w:rPr>
        <w:t>，有必要对教材做出校本化的二次开发。对教材的校本化开发，一是要坚持地域特色和学生实际，以来自学生身边的生物学现象、事例或应用来辅助学生的学习，使之更好地乐于接受和易于理解生物学知识。如在学习多倍体的特点时，可用舟山当地的</w:t>
      </w:r>
      <w:r>
        <w:rPr>
          <w:rFonts w:hAnsi="宋体" w:hint="eastAsia"/>
          <w:color w:val="000000"/>
          <w:kern w:val="0"/>
        </w:rPr>
        <w:t>普陀</w:t>
      </w:r>
      <w:r w:rsidRPr="0065291A">
        <w:rPr>
          <w:rFonts w:hAnsi="宋体" w:hint="eastAsia"/>
          <w:color w:val="000000"/>
          <w:kern w:val="0"/>
        </w:rPr>
        <w:t>水仙为例来展开；二是要使用时效性强的能引起学生共鸣的材料、事例或新闻，如在学习</w:t>
      </w:r>
      <w:r w:rsidRPr="0065291A">
        <w:rPr>
          <w:color w:val="000000"/>
          <w:kern w:val="0"/>
        </w:rPr>
        <w:t>DNA</w:t>
      </w:r>
      <w:r w:rsidRPr="0065291A">
        <w:rPr>
          <w:rFonts w:hAnsi="宋体" w:hint="eastAsia"/>
          <w:color w:val="000000"/>
          <w:kern w:val="0"/>
        </w:rPr>
        <w:t>结构这一内容时用当时发生的</w:t>
      </w:r>
      <w:r w:rsidRPr="0065291A">
        <w:rPr>
          <w:color w:val="000000"/>
          <w:kern w:val="0"/>
        </w:rPr>
        <w:t>MH17</w:t>
      </w:r>
      <w:r w:rsidRPr="0065291A">
        <w:rPr>
          <w:rFonts w:hAnsi="宋体" w:hint="eastAsia"/>
          <w:color w:val="000000"/>
          <w:kern w:val="0"/>
        </w:rPr>
        <w:t>客机失事事件中罹难人员的身份的确认为例展开教学；三是要坚持将相关知识的触角合理延伸到大学的相应专业，如学习杂交育种时，可介绍大学中实验田的有关场景。也可通过择取大学教材中的相关内容为背景编制一些习题，如光合作用中磷酸转运器的作用；四是要坚持针对不同学生做好相关知识内容的有效拓展，使学生</w:t>
      </w:r>
      <w:r w:rsidRPr="0065291A">
        <w:rPr>
          <w:color w:val="000000"/>
          <w:kern w:val="0"/>
        </w:rPr>
        <w:t>“</w:t>
      </w:r>
      <w:r w:rsidRPr="0065291A">
        <w:rPr>
          <w:rFonts w:hAnsi="宋体" w:hint="eastAsia"/>
          <w:color w:val="000000"/>
          <w:kern w:val="0"/>
        </w:rPr>
        <w:t>跳一跳，摘得到</w:t>
      </w:r>
      <w:r w:rsidRPr="0065291A">
        <w:rPr>
          <w:color w:val="000000"/>
          <w:kern w:val="0"/>
        </w:rPr>
        <w:t>”</w:t>
      </w:r>
      <w:r w:rsidRPr="0065291A">
        <w:rPr>
          <w:rFonts w:hAnsi="宋体" w:hint="eastAsia"/>
          <w:color w:val="000000"/>
          <w:kern w:val="0"/>
        </w:rPr>
        <w:t>，使思维和能力均能得以不同程度的发展。</w:t>
      </w:r>
    </w:p>
    <w:p w:rsidR="00C81AF7" w:rsidRPr="0065291A" w:rsidRDefault="00C81AF7" w:rsidP="00631F97">
      <w:pPr>
        <w:widowControl/>
        <w:ind w:firstLineChars="200" w:firstLine="31680"/>
        <w:rPr>
          <w:color w:val="000000"/>
          <w:kern w:val="0"/>
        </w:rPr>
      </w:pPr>
      <w:r w:rsidRPr="0065291A">
        <w:rPr>
          <w:rFonts w:hAnsi="宋体" w:hint="eastAsia"/>
          <w:color w:val="000000"/>
          <w:kern w:val="0"/>
        </w:rPr>
        <w:t>通过校本化开发，使学生更愿意学习生物学知识，对知识的理解更加容易、更加全面和系统化，提升学生对大学相关专业学习的兴趣，增强知识的应用能力，体悟到生物学知识就在身边，从而正面影响其学业的选择和从业的意向。</w:t>
      </w:r>
    </w:p>
    <w:p w:rsidR="00C81AF7" w:rsidRPr="009D52A9" w:rsidRDefault="00C81AF7" w:rsidP="00631F97">
      <w:pPr>
        <w:widowControl/>
        <w:ind w:firstLineChars="200" w:firstLine="31680"/>
        <w:rPr>
          <w:b/>
          <w:color w:val="000000"/>
          <w:kern w:val="0"/>
        </w:rPr>
      </w:pPr>
      <w:r w:rsidRPr="009D52A9">
        <w:rPr>
          <w:rFonts w:hint="eastAsia"/>
          <w:b/>
          <w:color w:val="000000"/>
          <w:kern w:val="0"/>
        </w:rPr>
        <w:t>三、</w:t>
      </w:r>
      <w:r w:rsidRPr="009D52A9">
        <w:rPr>
          <w:b/>
          <w:color w:val="000000"/>
          <w:kern w:val="0"/>
        </w:rPr>
        <w:t>“</w:t>
      </w:r>
      <w:r w:rsidRPr="009D52A9">
        <w:rPr>
          <w:rFonts w:hAnsi="宋体" w:hint="eastAsia"/>
          <w:b/>
          <w:color w:val="000000"/>
          <w:kern w:val="0"/>
        </w:rPr>
        <w:t>五化</w:t>
      </w:r>
      <w:r w:rsidRPr="009D52A9">
        <w:rPr>
          <w:b/>
          <w:color w:val="000000"/>
          <w:kern w:val="0"/>
        </w:rPr>
        <w:t>”</w:t>
      </w:r>
      <w:r w:rsidRPr="009D52A9">
        <w:rPr>
          <w:rFonts w:hAnsi="宋体" w:hint="eastAsia"/>
          <w:b/>
          <w:color w:val="000000"/>
          <w:kern w:val="0"/>
        </w:rPr>
        <w:t>教学策略的意义</w:t>
      </w:r>
    </w:p>
    <w:p w:rsidR="00C81AF7" w:rsidRPr="0065291A" w:rsidRDefault="00C81AF7" w:rsidP="00631F97">
      <w:pPr>
        <w:widowControl/>
        <w:ind w:firstLineChars="200" w:firstLine="31680"/>
        <w:rPr>
          <w:color w:val="000000"/>
          <w:kern w:val="0"/>
        </w:rPr>
      </w:pPr>
      <w:r w:rsidRPr="0065291A">
        <w:rPr>
          <w:color w:val="000000"/>
          <w:kern w:val="0"/>
        </w:rPr>
        <w:t>“</w:t>
      </w:r>
      <w:r w:rsidRPr="0065291A">
        <w:rPr>
          <w:rFonts w:hAnsi="宋体" w:hint="eastAsia"/>
          <w:color w:val="000000"/>
          <w:kern w:val="0"/>
        </w:rPr>
        <w:t>五化</w:t>
      </w:r>
      <w:r w:rsidRPr="0065291A">
        <w:rPr>
          <w:color w:val="000000"/>
          <w:kern w:val="0"/>
        </w:rPr>
        <w:t>”</w:t>
      </w:r>
      <w:r w:rsidRPr="0065291A">
        <w:rPr>
          <w:rFonts w:hAnsi="宋体" w:hint="eastAsia"/>
          <w:color w:val="000000"/>
          <w:kern w:val="0"/>
        </w:rPr>
        <w:t>教学策略是基于生物教学中渗透生涯规划教育的需要并以培养学生核心素养为目标而建立起来的一种课堂教学策略，其意义主要体现在：</w:t>
      </w:r>
    </w:p>
    <w:p w:rsidR="00C81AF7" w:rsidRPr="00647BDE" w:rsidRDefault="00C81AF7" w:rsidP="00631F97">
      <w:pPr>
        <w:widowControl/>
        <w:shd w:val="clear" w:color="auto" w:fill="FFFFFF"/>
        <w:ind w:firstLineChars="200" w:firstLine="31680"/>
        <w:rPr>
          <w:b/>
          <w:color w:val="000000"/>
          <w:kern w:val="0"/>
        </w:rPr>
      </w:pPr>
      <w:r w:rsidRPr="00647BDE">
        <w:rPr>
          <w:b/>
          <w:color w:val="000000"/>
          <w:kern w:val="0"/>
        </w:rPr>
        <w:t>1</w:t>
      </w:r>
      <w:r w:rsidRPr="00647BDE">
        <w:rPr>
          <w:rFonts w:hAnsi="宋体" w:hint="eastAsia"/>
          <w:b/>
          <w:color w:val="000000"/>
          <w:kern w:val="0"/>
        </w:rPr>
        <w:t>．倒逼教师教育理念的与时俱进</w:t>
      </w:r>
    </w:p>
    <w:p w:rsidR="00C81AF7" w:rsidRPr="0065291A" w:rsidRDefault="00C81AF7" w:rsidP="00631F97">
      <w:pPr>
        <w:widowControl/>
        <w:shd w:val="clear" w:color="auto" w:fill="FFFFFF"/>
        <w:ind w:firstLineChars="200" w:firstLine="31680"/>
        <w:rPr>
          <w:color w:val="000000"/>
          <w:kern w:val="0"/>
        </w:rPr>
      </w:pPr>
      <w:r w:rsidRPr="0065291A">
        <w:rPr>
          <w:rFonts w:hAnsi="宋体" w:hint="eastAsia"/>
          <w:color w:val="000000"/>
          <w:kern w:val="0"/>
        </w:rPr>
        <w:t>新的高考制度改革要求教师不仅是学生学习的引导者、合作者，也应该是学生生涯规划的指导者。所以，通过实施</w:t>
      </w:r>
      <w:r w:rsidRPr="0065291A">
        <w:rPr>
          <w:color w:val="000000"/>
          <w:kern w:val="0"/>
        </w:rPr>
        <w:t>“</w:t>
      </w:r>
      <w:r w:rsidRPr="0065291A">
        <w:rPr>
          <w:rFonts w:hAnsi="宋体" w:hint="eastAsia"/>
          <w:color w:val="000000"/>
          <w:kern w:val="0"/>
        </w:rPr>
        <w:t>五化</w:t>
      </w:r>
      <w:r w:rsidRPr="0065291A">
        <w:rPr>
          <w:color w:val="000000"/>
          <w:kern w:val="0"/>
        </w:rPr>
        <w:t>”</w:t>
      </w:r>
      <w:r w:rsidRPr="0065291A">
        <w:rPr>
          <w:rFonts w:hAnsi="宋体" w:hint="eastAsia"/>
          <w:color w:val="000000"/>
          <w:kern w:val="0"/>
        </w:rPr>
        <w:t>教学策略在生物教学中渗透生涯规划教育的实践，能够从实际操作层面上倒逼教师转变教育观念，更新教学理念，扩容教师角色的功能，自觉承担起新高考形势赋予给教师的</w:t>
      </w:r>
      <w:r w:rsidRPr="0065291A">
        <w:rPr>
          <w:color w:val="000000"/>
          <w:kern w:val="0"/>
        </w:rPr>
        <w:t>“</w:t>
      </w:r>
      <w:r w:rsidRPr="0065291A">
        <w:rPr>
          <w:rFonts w:hAnsi="宋体" w:hint="eastAsia"/>
          <w:color w:val="000000"/>
          <w:kern w:val="0"/>
        </w:rPr>
        <w:t>生涯规划指导者</w:t>
      </w:r>
      <w:r w:rsidRPr="0065291A">
        <w:rPr>
          <w:color w:val="000000"/>
          <w:kern w:val="0"/>
        </w:rPr>
        <w:t>”</w:t>
      </w:r>
      <w:r w:rsidRPr="0065291A">
        <w:rPr>
          <w:rFonts w:hAnsi="宋体" w:hint="eastAsia"/>
          <w:color w:val="000000"/>
          <w:kern w:val="0"/>
        </w:rPr>
        <w:t>的新角色，实现高考新常态下教师教育理念的与时俱进。同时，</w:t>
      </w:r>
      <w:r w:rsidRPr="0065291A">
        <w:rPr>
          <w:color w:val="000000"/>
          <w:kern w:val="0"/>
        </w:rPr>
        <w:t>“</w:t>
      </w:r>
      <w:r w:rsidRPr="0065291A">
        <w:rPr>
          <w:rFonts w:hAnsi="宋体" w:hint="eastAsia"/>
          <w:color w:val="000000"/>
          <w:kern w:val="0"/>
        </w:rPr>
        <w:t>五化</w:t>
      </w:r>
      <w:r w:rsidRPr="0065291A">
        <w:rPr>
          <w:color w:val="000000"/>
          <w:kern w:val="0"/>
        </w:rPr>
        <w:t>”</w:t>
      </w:r>
      <w:r w:rsidRPr="0065291A">
        <w:rPr>
          <w:rFonts w:hAnsi="宋体" w:hint="eastAsia"/>
          <w:color w:val="000000"/>
          <w:kern w:val="0"/>
        </w:rPr>
        <w:t>教学这一适合渗透生涯规划教育的新的生物课堂教学策略的运用，为全员参与生涯规划指导提供一条可以实施的途径。</w:t>
      </w:r>
    </w:p>
    <w:p w:rsidR="00C81AF7" w:rsidRPr="00647BDE" w:rsidRDefault="00C81AF7" w:rsidP="00631F97">
      <w:pPr>
        <w:widowControl/>
        <w:shd w:val="clear" w:color="auto" w:fill="FFFFFF"/>
        <w:ind w:firstLineChars="200" w:firstLine="31680"/>
        <w:jc w:val="left"/>
        <w:rPr>
          <w:b/>
          <w:color w:val="000000"/>
          <w:kern w:val="0"/>
        </w:rPr>
      </w:pPr>
      <w:r w:rsidRPr="00647BDE">
        <w:rPr>
          <w:b/>
          <w:color w:val="000000"/>
          <w:kern w:val="0"/>
        </w:rPr>
        <w:t>2</w:t>
      </w:r>
      <w:r w:rsidRPr="00647BDE">
        <w:rPr>
          <w:rFonts w:hAnsi="宋体" w:hint="eastAsia"/>
          <w:b/>
          <w:color w:val="000000"/>
          <w:kern w:val="0"/>
        </w:rPr>
        <w:t>．</w:t>
      </w:r>
      <w:r w:rsidRPr="00647BDE">
        <w:rPr>
          <w:rFonts w:hAnsi="宋体" w:hint="eastAsia"/>
          <w:b/>
          <w:color w:val="000000"/>
          <w:kern w:val="0"/>
          <w:shd w:val="clear" w:color="auto" w:fill="FFFFFF"/>
        </w:rPr>
        <w:t>促进学科教师的全面发展</w:t>
      </w:r>
    </w:p>
    <w:p w:rsidR="00C81AF7" w:rsidRPr="0065291A" w:rsidRDefault="00C81AF7" w:rsidP="00631F97">
      <w:pPr>
        <w:widowControl/>
        <w:shd w:val="clear" w:color="auto" w:fill="FFFFFF"/>
        <w:ind w:firstLineChars="200" w:firstLine="31680"/>
        <w:jc w:val="left"/>
        <w:rPr>
          <w:color w:val="000000"/>
          <w:kern w:val="0"/>
        </w:rPr>
      </w:pPr>
      <w:r w:rsidRPr="0065291A">
        <w:rPr>
          <w:rFonts w:hAnsi="宋体" w:hint="eastAsia"/>
          <w:color w:val="000000"/>
          <w:kern w:val="0"/>
          <w:shd w:val="clear" w:color="auto" w:fill="FFFFFF"/>
        </w:rPr>
        <w:t>实施</w:t>
      </w:r>
      <w:r w:rsidRPr="0065291A">
        <w:rPr>
          <w:color w:val="000000"/>
          <w:kern w:val="0"/>
          <w:shd w:val="clear" w:color="auto" w:fill="FFFFFF"/>
        </w:rPr>
        <w:t>“</w:t>
      </w:r>
      <w:r w:rsidRPr="0065291A">
        <w:rPr>
          <w:rFonts w:hAnsi="宋体" w:hint="eastAsia"/>
          <w:color w:val="000000"/>
          <w:kern w:val="0"/>
          <w:shd w:val="clear" w:color="auto" w:fill="FFFFFF"/>
        </w:rPr>
        <w:t>五化</w:t>
      </w:r>
      <w:r w:rsidRPr="0065291A">
        <w:rPr>
          <w:color w:val="000000"/>
          <w:kern w:val="0"/>
          <w:shd w:val="clear" w:color="auto" w:fill="FFFFFF"/>
        </w:rPr>
        <w:t>”</w:t>
      </w:r>
      <w:r w:rsidRPr="0065291A">
        <w:rPr>
          <w:rFonts w:hAnsi="宋体" w:hint="eastAsia"/>
          <w:color w:val="000000"/>
          <w:kern w:val="0"/>
          <w:shd w:val="clear" w:color="auto" w:fill="FFFFFF"/>
        </w:rPr>
        <w:t>教学</w:t>
      </w:r>
      <w:r w:rsidRPr="0065291A">
        <w:rPr>
          <w:rFonts w:hAnsi="宋体" w:hint="eastAsia"/>
          <w:color w:val="000000"/>
          <w:kern w:val="0"/>
        </w:rPr>
        <w:t>策略</w:t>
      </w:r>
      <w:r w:rsidRPr="0065291A">
        <w:rPr>
          <w:rFonts w:hAnsi="宋体" w:hint="eastAsia"/>
          <w:color w:val="000000"/>
          <w:kern w:val="0"/>
          <w:shd w:val="clear" w:color="auto" w:fill="FFFFFF"/>
        </w:rPr>
        <w:t>，承担起生涯规划指导者的角色任务，就会迫使教师去跟踪本学科发展的新动态，主动去链接高校相关专业的研究成果和研究方向，收集和挖掘本学科知识在生产实践和生活实际中的应用，从而实现教师自身知识的更新和丰富化，拓展教师知识贮备的广度和深度，巩固教师执行良好教学行为的内在基础。同时，在学科教学中要完成生涯规划指导的任务，教师还要不断摸索，补充、修正和完善适合教师自身、学校和学生实际的</w:t>
      </w:r>
      <w:r w:rsidRPr="0065291A">
        <w:rPr>
          <w:color w:val="000000"/>
          <w:kern w:val="0"/>
          <w:shd w:val="clear" w:color="auto" w:fill="FFFFFF"/>
        </w:rPr>
        <w:t>“</w:t>
      </w:r>
      <w:r w:rsidRPr="0065291A">
        <w:rPr>
          <w:rFonts w:hAnsi="宋体" w:hint="eastAsia"/>
          <w:color w:val="000000"/>
          <w:kern w:val="0"/>
          <w:shd w:val="clear" w:color="auto" w:fill="FFFFFF"/>
        </w:rPr>
        <w:t>五化</w:t>
      </w:r>
      <w:r w:rsidRPr="0065291A">
        <w:rPr>
          <w:color w:val="000000"/>
          <w:kern w:val="0"/>
          <w:shd w:val="clear" w:color="auto" w:fill="FFFFFF"/>
        </w:rPr>
        <w:t>”</w:t>
      </w:r>
      <w:r w:rsidRPr="0065291A">
        <w:rPr>
          <w:rFonts w:hAnsi="宋体" w:hint="eastAsia"/>
          <w:color w:val="000000"/>
          <w:kern w:val="0"/>
          <w:shd w:val="clear" w:color="auto" w:fill="FFFFFF"/>
        </w:rPr>
        <w:t>教学</w:t>
      </w:r>
      <w:r w:rsidRPr="0065291A">
        <w:rPr>
          <w:rFonts w:hAnsi="宋体" w:hint="eastAsia"/>
          <w:color w:val="000000"/>
          <w:kern w:val="0"/>
        </w:rPr>
        <w:t>策略</w:t>
      </w:r>
      <w:r w:rsidRPr="0065291A">
        <w:rPr>
          <w:rFonts w:hAnsi="宋体" w:hint="eastAsia"/>
          <w:color w:val="000000"/>
          <w:kern w:val="0"/>
          <w:shd w:val="clear" w:color="auto" w:fill="FFFFFF"/>
        </w:rPr>
        <w:t>，以更适合当前高校招生改革形势的需要。这样也就全方位提升了教师的教学业务水平和实施素质教育的能力，促进了教师更好更快地获得专业成长和全面发展。</w:t>
      </w:r>
    </w:p>
    <w:p w:rsidR="00C81AF7" w:rsidRPr="00647BDE" w:rsidRDefault="00C81AF7" w:rsidP="00631F97">
      <w:pPr>
        <w:widowControl/>
        <w:shd w:val="clear" w:color="auto" w:fill="FFFFFF"/>
        <w:ind w:firstLineChars="200" w:firstLine="31680"/>
        <w:jc w:val="left"/>
        <w:rPr>
          <w:b/>
          <w:color w:val="000000"/>
          <w:kern w:val="0"/>
        </w:rPr>
      </w:pPr>
      <w:r w:rsidRPr="00647BDE">
        <w:rPr>
          <w:b/>
          <w:color w:val="000000"/>
          <w:kern w:val="0"/>
          <w:shd w:val="clear" w:color="auto" w:fill="FFFFFF"/>
        </w:rPr>
        <w:t>3</w:t>
      </w:r>
      <w:r w:rsidRPr="00647BDE">
        <w:rPr>
          <w:rFonts w:hAnsi="宋体" w:hint="eastAsia"/>
          <w:b/>
          <w:color w:val="000000"/>
          <w:kern w:val="0"/>
          <w:shd w:val="clear" w:color="auto" w:fill="FFFFFF"/>
        </w:rPr>
        <w:t>．促进学</w:t>
      </w:r>
      <w:r>
        <w:rPr>
          <w:rFonts w:hAnsi="宋体" w:hint="eastAsia"/>
          <w:b/>
          <w:color w:val="000000"/>
          <w:kern w:val="0"/>
          <w:shd w:val="clear" w:color="auto" w:fill="FFFFFF"/>
        </w:rPr>
        <w:t>习</w:t>
      </w:r>
      <w:r w:rsidRPr="00647BDE">
        <w:rPr>
          <w:rFonts w:hAnsi="宋体" w:hint="eastAsia"/>
          <w:b/>
          <w:color w:val="000000"/>
          <w:kern w:val="0"/>
          <w:shd w:val="clear" w:color="auto" w:fill="FFFFFF"/>
        </w:rPr>
        <w:t>成绩的提高和核心素养的养</w:t>
      </w:r>
      <w:r>
        <w:rPr>
          <w:rFonts w:hAnsi="宋体" w:hint="eastAsia"/>
          <w:b/>
          <w:color w:val="000000"/>
          <w:kern w:val="0"/>
          <w:shd w:val="clear" w:color="auto" w:fill="FFFFFF"/>
        </w:rPr>
        <w:t>成</w:t>
      </w:r>
    </w:p>
    <w:p w:rsidR="00C81AF7" w:rsidRPr="0065291A" w:rsidRDefault="00C81AF7" w:rsidP="00631F97">
      <w:pPr>
        <w:widowControl/>
        <w:shd w:val="clear" w:color="auto" w:fill="FFFFFF"/>
        <w:ind w:firstLineChars="200" w:firstLine="31680"/>
        <w:jc w:val="left"/>
        <w:rPr>
          <w:color w:val="000000"/>
          <w:kern w:val="0"/>
        </w:rPr>
      </w:pPr>
      <w:r w:rsidRPr="0065291A">
        <w:rPr>
          <w:rFonts w:hAnsi="宋体" w:hint="eastAsia"/>
          <w:color w:val="000000"/>
          <w:kern w:val="0"/>
        </w:rPr>
        <w:t>顺应新高考改革的形势，生物课堂教学通过</w:t>
      </w:r>
      <w:r w:rsidRPr="0065291A">
        <w:rPr>
          <w:color w:val="000000"/>
          <w:kern w:val="0"/>
        </w:rPr>
        <w:t>“</w:t>
      </w:r>
      <w:r w:rsidRPr="0065291A">
        <w:rPr>
          <w:rFonts w:hAnsi="宋体" w:hint="eastAsia"/>
          <w:color w:val="000000"/>
          <w:kern w:val="0"/>
        </w:rPr>
        <w:t>五化</w:t>
      </w:r>
      <w:r w:rsidRPr="0065291A">
        <w:rPr>
          <w:color w:val="000000"/>
          <w:kern w:val="0"/>
        </w:rPr>
        <w:t>”</w:t>
      </w:r>
      <w:r w:rsidRPr="0065291A">
        <w:rPr>
          <w:rFonts w:hAnsi="宋体" w:hint="eastAsia"/>
          <w:color w:val="000000"/>
          <w:kern w:val="0"/>
        </w:rPr>
        <w:t>教学来</w:t>
      </w:r>
      <w:r w:rsidRPr="0065291A">
        <w:rPr>
          <w:rFonts w:hAnsi="宋体" w:hint="eastAsia"/>
          <w:color w:val="000000"/>
          <w:kern w:val="0"/>
          <w:shd w:val="clear" w:color="auto" w:fill="FFFFFF"/>
        </w:rPr>
        <w:t>改变教学策略，优化教学方法，让学科教学和生涯规划指导、生产生活实际结合在一起，有助于使学生进一步认识自身特点，显现自身的擅长和个人需求，完善个性特长，形成鲜明特色；有助于学生对生物学科</w:t>
      </w:r>
      <w:r>
        <w:rPr>
          <w:rFonts w:hAnsi="宋体" w:hint="eastAsia"/>
          <w:color w:val="000000"/>
          <w:kern w:val="0"/>
          <w:shd w:val="clear" w:color="auto" w:fill="FFFFFF"/>
        </w:rPr>
        <w:t>产生</w:t>
      </w:r>
      <w:r w:rsidRPr="0065291A">
        <w:rPr>
          <w:rFonts w:hAnsi="宋体" w:hint="eastAsia"/>
          <w:color w:val="000000"/>
          <w:kern w:val="0"/>
          <w:shd w:val="clear" w:color="auto" w:fill="FFFFFF"/>
        </w:rPr>
        <w:t>浓厚</w:t>
      </w:r>
      <w:r>
        <w:rPr>
          <w:rFonts w:hAnsi="宋体" w:hint="eastAsia"/>
          <w:color w:val="000000"/>
          <w:kern w:val="0"/>
          <w:shd w:val="clear" w:color="auto" w:fill="FFFFFF"/>
        </w:rPr>
        <w:t>的</w:t>
      </w:r>
      <w:r w:rsidRPr="0065291A">
        <w:rPr>
          <w:rFonts w:hAnsi="宋体" w:hint="eastAsia"/>
          <w:color w:val="000000"/>
          <w:kern w:val="0"/>
          <w:shd w:val="clear" w:color="auto" w:fill="FFFFFF"/>
        </w:rPr>
        <w:t>兴趣，激发刻苦学习的精神，提高学生对本学科知识的掌握和应用水平；有助于树立适合自身的人生目标和人生追求，确立献身于自己所钟爱的事业的志向，增强对学科学习的内驱力；有助于学生对所选学科发展脉络、应用现状、发展前景和科研方法的了解，激发创新意识和创造精神，理解并尝试科学方法和科学应用，培养学生生物学科的核心素养。</w:t>
      </w:r>
    </w:p>
    <w:p w:rsidR="00C81AF7" w:rsidRPr="0065291A" w:rsidRDefault="00C81AF7" w:rsidP="00631F97">
      <w:pPr>
        <w:widowControl/>
        <w:ind w:firstLineChars="200" w:firstLine="31680"/>
        <w:rPr>
          <w:color w:val="000000"/>
          <w:kern w:val="0"/>
        </w:rPr>
      </w:pPr>
      <w:r w:rsidRPr="0065291A">
        <w:rPr>
          <w:rFonts w:hAnsi="宋体" w:hint="eastAsia"/>
          <w:color w:val="000000"/>
          <w:kern w:val="0"/>
        </w:rPr>
        <w:t>通过一年</w:t>
      </w:r>
      <w:r>
        <w:rPr>
          <w:rFonts w:hAnsi="宋体" w:hint="eastAsia"/>
          <w:color w:val="000000"/>
          <w:kern w:val="0"/>
        </w:rPr>
        <w:t>多</w:t>
      </w:r>
      <w:r w:rsidRPr="0065291A">
        <w:rPr>
          <w:rFonts w:hAnsi="宋体" w:hint="eastAsia"/>
          <w:color w:val="000000"/>
          <w:kern w:val="0"/>
        </w:rPr>
        <w:t>来</w:t>
      </w:r>
      <w:r w:rsidRPr="0065291A">
        <w:rPr>
          <w:color w:val="000000"/>
          <w:kern w:val="0"/>
        </w:rPr>
        <w:t>“</w:t>
      </w:r>
      <w:r w:rsidRPr="0065291A">
        <w:rPr>
          <w:rFonts w:hAnsi="宋体" w:hint="eastAsia"/>
          <w:color w:val="000000"/>
          <w:kern w:val="0"/>
        </w:rPr>
        <w:t>五化</w:t>
      </w:r>
      <w:r w:rsidRPr="0065291A">
        <w:rPr>
          <w:color w:val="000000"/>
          <w:kern w:val="0"/>
        </w:rPr>
        <w:t>”</w:t>
      </w:r>
      <w:r w:rsidRPr="0065291A">
        <w:rPr>
          <w:rFonts w:hAnsi="宋体" w:hint="eastAsia"/>
          <w:color w:val="000000"/>
          <w:kern w:val="0"/>
        </w:rPr>
        <w:t>教学策略的实施，</w:t>
      </w:r>
      <w:r w:rsidRPr="0065291A">
        <w:rPr>
          <w:rFonts w:hAnsi="宋体" w:hint="eastAsia"/>
          <w:color w:val="000000"/>
          <w:kern w:val="0"/>
          <w:shd w:val="clear" w:color="auto" w:fill="FFFFFF"/>
        </w:rPr>
        <w:t>促进学生了解生物学科在社会经济发展中的地位和价值，不同程度地提升了全体学生对生物学科学习的兴趣和学习成绩的提高；同时，在学生中形成了明显的自主选择并志愿学好生物学的学习小团体，在这部分学生中已基本形成较为清晰的与生物学相关的高校专业志向和人生规划。但</w:t>
      </w:r>
      <w:r w:rsidRPr="0065291A">
        <w:rPr>
          <w:rFonts w:hAnsi="宋体" w:hint="eastAsia"/>
          <w:color w:val="000000"/>
          <w:kern w:val="0"/>
        </w:rPr>
        <w:t>以</w:t>
      </w:r>
      <w:r w:rsidRPr="0065291A">
        <w:rPr>
          <w:color w:val="000000"/>
          <w:kern w:val="0"/>
        </w:rPr>
        <w:t>“</w:t>
      </w:r>
      <w:r w:rsidRPr="0065291A">
        <w:rPr>
          <w:rFonts w:hAnsi="宋体" w:hint="eastAsia"/>
          <w:color w:val="000000"/>
          <w:kern w:val="0"/>
        </w:rPr>
        <w:t>五化</w:t>
      </w:r>
      <w:r w:rsidRPr="0065291A">
        <w:rPr>
          <w:color w:val="000000"/>
          <w:kern w:val="0"/>
        </w:rPr>
        <w:t>”</w:t>
      </w:r>
      <w:r w:rsidRPr="0065291A">
        <w:rPr>
          <w:rFonts w:hAnsi="宋体" w:hint="eastAsia"/>
          <w:color w:val="000000"/>
          <w:kern w:val="0"/>
        </w:rPr>
        <w:t>为内容的学科教学中渗透生涯规划教育的教学实践时间还不长，教学策略的实施模式还比较粗糙，希望能得到同行的指正，以使这一教学策略更加地服务于学生的生涯规划，更好地促进核心素养的培养。</w:t>
      </w:r>
    </w:p>
    <w:p w:rsidR="00C81AF7" w:rsidRDefault="00C81AF7" w:rsidP="00200B40">
      <w:pPr>
        <w:rPr>
          <w:rFonts w:hAnsi="宋体"/>
        </w:rPr>
      </w:pPr>
    </w:p>
    <w:p w:rsidR="00C81AF7" w:rsidRPr="00200B40" w:rsidRDefault="00C81AF7" w:rsidP="00200B40">
      <w:pPr>
        <w:rPr>
          <w:rFonts w:eastAsia="楷体_GB2312"/>
        </w:rPr>
      </w:pPr>
      <w:r w:rsidRPr="00200B40">
        <w:rPr>
          <w:rFonts w:eastAsia="楷体_GB2312" w:hint="eastAsia"/>
        </w:rPr>
        <w:t>参考文献：</w:t>
      </w:r>
    </w:p>
    <w:p w:rsidR="00C81AF7" w:rsidRPr="00200B40" w:rsidRDefault="00C81AF7" w:rsidP="00631F97">
      <w:pPr>
        <w:ind w:firstLineChars="200" w:firstLine="31680"/>
        <w:rPr>
          <w:rFonts w:eastAsia="楷体_GB2312"/>
        </w:rPr>
      </w:pPr>
      <w:r w:rsidRPr="00200B40">
        <w:rPr>
          <w:rFonts w:eastAsia="楷体_GB2312"/>
        </w:rPr>
        <w:t>1</w:t>
      </w:r>
      <w:r w:rsidRPr="00200B40">
        <w:rPr>
          <w:rFonts w:eastAsia="楷体_GB2312" w:hint="eastAsia"/>
        </w:rPr>
        <w:t>．浙江省教育厅．</w:t>
      </w:r>
      <w:r w:rsidRPr="00200B40">
        <w:rPr>
          <w:rFonts w:eastAsia="楷体_GB2312" w:hint="eastAsia"/>
          <w:color w:val="000000"/>
          <w:kern w:val="0"/>
        </w:rPr>
        <w:t>《浙江省教育厅关于加强普通高中学生生涯规划教育的指导意见》．浙教基〔</w:t>
      </w:r>
      <w:r w:rsidRPr="00200B40">
        <w:rPr>
          <w:rFonts w:eastAsia="楷体_GB2312"/>
          <w:color w:val="000000"/>
          <w:kern w:val="0"/>
        </w:rPr>
        <w:t>2015</w:t>
      </w:r>
      <w:r w:rsidRPr="00200B40">
        <w:rPr>
          <w:rFonts w:eastAsia="楷体_GB2312" w:hint="eastAsia"/>
          <w:color w:val="000000"/>
          <w:kern w:val="0"/>
        </w:rPr>
        <w:t>〕</w:t>
      </w:r>
      <w:r w:rsidRPr="00200B40">
        <w:rPr>
          <w:rFonts w:eastAsia="楷体_GB2312"/>
          <w:color w:val="000000"/>
          <w:kern w:val="0"/>
        </w:rPr>
        <w:t>59</w:t>
      </w:r>
      <w:r w:rsidRPr="00200B40">
        <w:rPr>
          <w:rFonts w:eastAsia="楷体_GB2312" w:hint="eastAsia"/>
          <w:color w:val="000000"/>
          <w:kern w:val="0"/>
        </w:rPr>
        <w:t>号</w:t>
      </w:r>
    </w:p>
    <w:p w:rsidR="00C81AF7" w:rsidRDefault="00C81AF7" w:rsidP="00631F97">
      <w:pPr>
        <w:ind w:firstLineChars="200" w:firstLine="31680"/>
        <w:rPr>
          <w:rFonts w:eastAsia="楷体_GB2312"/>
        </w:rPr>
      </w:pPr>
      <w:r w:rsidRPr="00200B40">
        <w:rPr>
          <w:rFonts w:eastAsia="楷体_GB2312"/>
        </w:rPr>
        <w:t>2</w:t>
      </w:r>
      <w:r w:rsidRPr="00200B40">
        <w:rPr>
          <w:rFonts w:eastAsia="楷体_GB2312" w:hint="eastAsia"/>
        </w:rPr>
        <w:t>．姚梅林</w:t>
      </w:r>
      <w:r w:rsidRPr="00200B40">
        <w:rPr>
          <w:rFonts w:eastAsia="楷体_GB2312"/>
        </w:rPr>
        <w:t>.</w:t>
      </w:r>
      <w:r w:rsidRPr="00200B40">
        <w:rPr>
          <w:rFonts w:eastAsia="楷体_GB2312" w:hint="eastAsia"/>
        </w:rPr>
        <w:t>学习心理学</w:t>
      </w:r>
      <w:r w:rsidRPr="00200B40">
        <w:rPr>
          <w:rFonts w:eastAsia="楷体_GB2312"/>
        </w:rPr>
        <w:t>——</w:t>
      </w:r>
      <w:r w:rsidRPr="00200B40">
        <w:rPr>
          <w:rFonts w:eastAsia="楷体_GB2312" w:hint="eastAsia"/>
        </w:rPr>
        <w:t>学习与行为的基本规律（第</w:t>
      </w:r>
      <w:r w:rsidRPr="00200B40">
        <w:rPr>
          <w:rFonts w:eastAsia="楷体_GB2312"/>
        </w:rPr>
        <w:t>2</w:t>
      </w:r>
      <w:r w:rsidRPr="00200B40">
        <w:rPr>
          <w:rFonts w:eastAsia="楷体_GB2312" w:hint="eastAsia"/>
        </w:rPr>
        <w:t>版）</w:t>
      </w:r>
      <w:r w:rsidRPr="00200B40">
        <w:rPr>
          <w:rFonts w:eastAsia="楷体_GB2312"/>
        </w:rPr>
        <w:t>.</w:t>
      </w:r>
      <w:r w:rsidRPr="00200B40">
        <w:rPr>
          <w:rFonts w:eastAsia="楷体_GB2312" w:hint="eastAsia"/>
        </w:rPr>
        <w:t>北京：北京师范大学出版社，</w:t>
      </w:r>
      <w:r w:rsidRPr="00200B40">
        <w:rPr>
          <w:rFonts w:eastAsia="楷体_GB2312"/>
        </w:rPr>
        <w:t>2015</w:t>
      </w:r>
    </w:p>
    <w:p w:rsidR="00C81AF7" w:rsidRPr="00200B40" w:rsidRDefault="00C81AF7" w:rsidP="00730FBC">
      <w:pPr>
        <w:ind w:firstLineChars="200" w:firstLine="31680"/>
        <w:rPr>
          <w:rFonts w:eastAsia="楷体_GB2312"/>
        </w:rPr>
      </w:pPr>
    </w:p>
    <w:sectPr w:rsidR="00C81AF7" w:rsidRPr="00200B40" w:rsidSect="00DF4D1E">
      <w:footerReference w:type="default" r:id="rId8"/>
      <w:pgSz w:w="11906" w:h="16838" w:code="9"/>
      <w:pgMar w:top="1440" w:right="1797" w:bottom="1440" w:left="1797" w:header="851" w:footer="992" w:gutter="0"/>
      <w:cols w:space="425"/>
      <w:docGrid w:type="linesAndChars" w:linePitch="377" w:charSpace="-45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AF7" w:rsidRDefault="00C81AF7" w:rsidP="00D6767B">
      <w:r>
        <w:separator/>
      </w:r>
    </w:p>
  </w:endnote>
  <w:endnote w:type="continuationSeparator" w:id="0">
    <w:p w:rsidR="00C81AF7" w:rsidRDefault="00C81AF7" w:rsidP="00D676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_5b8b_4f53">
    <w:altName w:val="Times New Roman"/>
    <w:panose1 w:val="00000000000000000000"/>
    <w:charset w:val="00"/>
    <w:family w:val="auto"/>
    <w:notTrueType/>
    <w:pitch w:val="default"/>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AF7" w:rsidRDefault="00C81AF7">
    <w:pPr>
      <w:pStyle w:val="Footer"/>
      <w:jc w:val="center"/>
    </w:pPr>
    <w:fldSimple w:instr=" PAGE   \* MERGEFORMAT ">
      <w:r w:rsidRPr="00396F7E">
        <w:rPr>
          <w:noProof/>
          <w:lang w:val="zh-CN"/>
        </w:rPr>
        <w:t>2</w:t>
      </w:r>
    </w:fldSimple>
  </w:p>
  <w:p w:rsidR="00C81AF7" w:rsidRDefault="00C81A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AF7" w:rsidRDefault="00C81AF7" w:rsidP="00D6767B">
      <w:r>
        <w:separator/>
      </w:r>
    </w:p>
  </w:footnote>
  <w:footnote w:type="continuationSeparator" w:id="0">
    <w:p w:rsidR="00C81AF7" w:rsidRDefault="00C81AF7" w:rsidP="00D676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4"/>
  <w:drawingGridVerticalSpacing w:val="377"/>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6B37"/>
    <w:rsid w:val="000175BB"/>
    <w:rsid w:val="00025BD2"/>
    <w:rsid w:val="00072B40"/>
    <w:rsid w:val="000873FF"/>
    <w:rsid w:val="000A2974"/>
    <w:rsid w:val="000F74C6"/>
    <w:rsid w:val="0019425E"/>
    <w:rsid w:val="001A1B9D"/>
    <w:rsid w:val="00200B40"/>
    <w:rsid w:val="00247B1A"/>
    <w:rsid w:val="0027257B"/>
    <w:rsid w:val="00287360"/>
    <w:rsid w:val="002D519C"/>
    <w:rsid w:val="003047C8"/>
    <w:rsid w:val="00351B06"/>
    <w:rsid w:val="00391A5C"/>
    <w:rsid w:val="00396F7E"/>
    <w:rsid w:val="003A4CB8"/>
    <w:rsid w:val="003A671E"/>
    <w:rsid w:val="003C73DB"/>
    <w:rsid w:val="00432260"/>
    <w:rsid w:val="00461099"/>
    <w:rsid w:val="004D7B4A"/>
    <w:rsid w:val="004D7EE4"/>
    <w:rsid w:val="00531EB3"/>
    <w:rsid w:val="005530E8"/>
    <w:rsid w:val="00591BBF"/>
    <w:rsid w:val="005D26DA"/>
    <w:rsid w:val="00631F97"/>
    <w:rsid w:val="00647BDE"/>
    <w:rsid w:val="0065291A"/>
    <w:rsid w:val="006633A9"/>
    <w:rsid w:val="006B15A2"/>
    <w:rsid w:val="006D14A9"/>
    <w:rsid w:val="006F64C3"/>
    <w:rsid w:val="00730FBC"/>
    <w:rsid w:val="00743C6D"/>
    <w:rsid w:val="00775833"/>
    <w:rsid w:val="007A0F27"/>
    <w:rsid w:val="007D2B3F"/>
    <w:rsid w:val="007D45DB"/>
    <w:rsid w:val="007F1150"/>
    <w:rsid w:val="00807EAA"/>
    <w:rsid w:val="00810659"/>
    <w:rsid w:val="00846B37"/>
    <w:rsid w:val="00861865"/>
    <w:rsid w:val="0087788C"/>
    <w:rsid w:val="008A703E"/>
    <w:rsid w:val="008B1BF0"/>
    <w:rsid w:val="008C1441"/>
    <w:rsid w:val="00946425"/>
    <w:rsid w:val="00967C06"/>
    <w:rsid w:val="009B2DDF"/>
    <w:rsid w:val="009D52A9"/>
    <w:rsid w:val="00A227E2"/>
    <w:rsid w:val="00A70820"/>
    <w:rsid w:val="00A71673"/>
    <w:rsid w:val="00A728F8"/>
    <w:rsid w:val="00A933FA"/>
    <w:rsid w:val="00AD68C9"/>
    <w:rsid w:val="00AE2D46"/>
    <w:rsid w:val="00AE4F61"/>
    <w:rsid w:val="00AF5F3C"/>
    <w:rsid w:val="00B13477"/>
    <w:rsid w:val="00B636A7"/>
    <w:rsid w:val="00B7743C"/>
    <w:rsid w:val="00B95D29"/>
    <w:rsid w:val="00C81AF7"/>
    <w:rsid w:val="00C83BB7"/>
    <w:rsid w:val="00D6767B"/>
    <w:rsid w:val="00D81676"/>
    <w:rsid w:val="00DF4D1E"/>
    <w:rsid w:val="00E02C0A"/>
    <w:rsid w:val="00E22AF9"/>
    <w:rsid w:val="00EB4B1C"/>
    <w:rsid w:val="00F63011"/>
    <w:rsid w:val="00F76999"/>
    <w:rsid w:val="00FA639E"/>
    <w:rsid w:val="00FE0D6B"/>
    <w:rsid w:val="00FE3BC4"/>
    <w:rsid w:val="2CC871AB"/>
    <w:rsid w:val="5531699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67B"/>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D6767B"/>
    <w:rPr>
      <w:sz w:val="18"/>
      <w:szCs w:val="18"/>
    </w:rPr>
  </w:style>
  <w:style w:type="character" w:customStyle="1" w:styleId="BalloonTextChar">
    <w:name w:val="Balloon Text Char"/>
    <w:basedOn w:val="DefaultParagraphFont"/>
    <w:link w:val="BalloonText"/>
    <w:uiPriority w:val="99"/>
    <w:semiHidden/>
    <w:locked/>
    <w:rsid w:val="00D6767B"/>
    <w:rPr>
      <w:rFonts w:ascii="Times New Roman" w:eastAsia="宋体" w:hAnsi="Times New Roman" w:cs="Times New Roman"/>
      <w:sz w:val="18"/>
      <w:szCs w:val="18"/>
    </w:rPr>
  </w:style>
  <w:style w:type="paragraph" w:styleId="Footer">
    <w:name w:val="footer"/>
    <w:basedOn w:val="Normal"/>
    <w:link w:val="FooterChar"/>
    <w:uiPriority w:val="99"/>
    <w:rsid w:val="00D6767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6767B"/>
    <w:rPr>
      <w:rFonts w:ascii="Times New Roman" w:eastAsia="宋体" w:hAnsi="Times New Roman" w:cs="Times New Roman"/>
      <w:sz w:val="18"/>
      <w:szCs w:val="18"/>
    </w:rPr>
  </w:style>
  <w:style w:type="paragraph" w:styleId="Header">
    <w:name w:val="header"/>
    <w:basedOn w:val="Normal"/>
    <w:link w:val="HeaderChar"/>
    <w:uiPriority w:val="99"/>
    <w:rsid w:val="00D6767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6767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1096</TotalTime>
  <Pages>5</Pages>
  <Words>2665</Words>
  <Characters>2665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SONY</cp:lastModifiedBy>
  <cp:revision>35</cp:revision>
  <dcterms:created xsi:type="dcterms:W3CDTF">2016-09-01T12:19:00Z</dcterms:created>
  <dcterms:modified xsi:type="dcterms:W3CDTF">2017-05-21T12:19:00Z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