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C4" w:rsidRDefault="00CF27C4" w:rsidP="00CF27C4">
      <w:pPr>
        <w:adjustRightInd w:val="0"/>
        <w:snapToGrid w:val="0"/>
        <w:jc w:val="center"/>
        <w:textAlignment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CF27C4">
        <w:rPr>
          <w:rFonts w:asciiTheme="minorEastAsia" w:eastAsiaTheme="minorEastAsia" w:hAnsiTheme="minorEastAsia" w:hint="eastAsia"/>
          <w:b/>
          <w:bCs/>
          <w:sz w:val="32"/>
          <w:szCs w:val="32"/>
        </w:rPr>
        <w:t>舟山市</w:t>
      </w:r>
      <w:r w:rsidRPr="00CF27C4">
        <w:rPr>
          <w:rFonts w:asciiTheme="minorEastAsia" w:eastAsiaTheme="minorEastAsia" w:hAnsiTheme="minorEastAsia"/>
          <w:b/>
          <w:bCs/>
          <w:sz w:val="32"/>
          <w:szCs w:val="32"/>
        </w:rPr>
        <w:t>201</w:t>
      </w:r>
      <w:r w:rsidRPr="00CF27C4">
        <w:rPr>
          <w:rFonts w:asciiTheme="minorEastAsia" w:eastAsiaTheme="minorEastAsia" w:hAnsiTheme="minorEastAsia" w:hint="eastAsia"/>
          <w:b/>
          <w:bCs/>
          <w:sz w:val="32"/>
          <w:szCs w:val="32"/>
        </w:rPr>
        <w:t>9学年第二学期期末</w:t>
      </w:r>
      <w:r w:rsidRPr="00CF27C4">
        <w:rPr>
          <w:rFonts w:asciiTheme="minorEastAsia" w:eastAsiaTheme="minorEastAsia" w:hAnsiTheme="minorEastAsia" w:hint="eastAsia"/>
          <w:b/>
          <w:sz w:val="32"/>
          <w:szCs w:val="32"/>
        </w:rPr>
        <w:t>高二化学</w:t>
      </w:r>
      <w:r w:rsidRPr="00CF27C4">
        <w:rPr>
          <w:rFonts w:asciiTheme="minorEastAsia" w:eastAsiaTheme="minorEastAsia" w:hAnsiTheme="minorEastAsia"/>
          <w:b/>
          <w:sz w:val="32"/>
          <w:szCs w:val="32"/>
        </w:rPr>
        <w:t>参考答案</w:t>
      </w:r>
    </w:p>
    <w:p w:rsidR="00CF27C4" w:rsidRPr="00CF27C4" w:rsidRDefault="00CF27C4" w:rsidP="00CF27C4">
      <w:pPr>
        <w:adjustRightInd w:val="0"/>
        <w:snapToGrid w:val="0"/>
        <w:jc w:val="center"/>
        <w:textAlignment w:val="center"/>
        <w:rPr>
          <w:rFonts w:asciiTheme="minorEastAsia" w:eastAsiaTheme="minorEastAsia" w:hAnsiTheme="minorEastAsia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F23FB5"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11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12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13</w:t>
            </w:r>
          </w:p>
        </w:tc>
      </w:tr>
      <w:tr w:rsidR="00F23FB5"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</w:tr>
      <w:tr w:rsidR="00F23FB5"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14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15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16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17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18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19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20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21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22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23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24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25</w:t>
            </w:r>
          </w:p>
        </w:tc>
        <w:tc>
          <w:tcPr>
            <w:tcW w:w="758" w:type="dxa"/>
          </w:tcPr>
          <w:p w:rsidR="00F23FB5" w:rsidRDefault="00F23FB5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3FB5"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A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C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B</w:t>
            </w:r>
          </w:p>
        </w:tc>
        <w:tc>
          <w:tcPr>
            <w:tcW w:w="758" w:type="dxa"/>
          </w:tcPr>
          <w:p w:rsidR="00F23FB5" w:rsidRDefault="002C5B69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D</w:t>
            </w:r>
          </w:p>
        </w:tc>
        <w:tc>
          <w:tcPr>
            <w:tcW w:w="758" w:type="dxa"/>
          </w:tcPr>
          <w:p w:rsidR="00F23FB5" w:rsidRDefault="00F23FB5">
            <w:pPr>
              <w:adjustRightInd w:val="0"/>
              <w:snapToGrid w:val="0"/>
              <w:jc w:val="left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F23FB5" w:rsidRDefault="002C5B69">
      <w:pPr>
        <w:adjustRightInd w:val="0"/>
        <w:snapToGrid w:val="0"/>
        <w:jc w:val="left"/>
        <w:textAlignment w:val="center"/>
        <w:rPr>
          <w:rFonts w:asciiTheme="minorEastAsia" w:hAnsiTheme="minorEastAsia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/>
          <w:szCs w:val="21"/>
        </w:rPr>
        <w:t xml:space="preserve">26 </w:t>
      </w:r>
      <w:r>
        <w:rPr>
          <w:rFonts w:asciiTheme="minorEastAsia" w:eastAsiaTheme="minorEastAsia" w:hAnsiTheme="minorEastAsia"/>
          <w:szCs w:val="21"/>
        </w:rPr>
        <w:t>答案（</w:t>
      </w:r>
      <w:r>
        <w:rPr>
          <w:rFonts w:asciiTheme="minorEastAsia" w:eastAsiaTheme="minorEastAsia" w:hAnsiTheme="minorEastAsia"/>
          <w:szCs w:val="21"/>
        </w:rPr>
        <w:t>4</w:t>
      </w:r>
      <w:r>
        <w:rPr>
          <w:rFonts w:asciiTheme="minorEastAsia" w:eastAsiaTheme="minorEastAsia" w:hAnsiTheme="minorEastAsia"/>
          <w:szCs w:val="21"/>
        </w:rPr>
        <w:t>分，每空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 w:hint="eastAsia"/>
          <w:szCs w:val="21"/>
        </w:rPr>
        <w:t>C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8</w:t>
      </w:r>
      <w:r>
        <w:rPr>
          <w:rFonts w:asciiTheme="minorEastAsia" w:eastAsiaTheme="minorEastAsia" w:hAnsiTheme="minorEastAsia" w:hint="eastAsia"/>
          <w:szCs w:val="21"/>
        </w:rPr>
        <w:t>H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 xml:space="preserve">18  </w:t>
      </w: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911225" cy="650240"/>
            <wp:effectExtent l="0" t="0" r="3175" b="165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476250" cy="514985"/>
            <wp:effectExtent l="0" t="0" r="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正四面体</w:t>
      </w:r>
    </w:p>
    <w:p w:rsidR="00F23FB5" w:rsidRPr="00CF27C4" w:rsidRDefault="002C5B69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27</w:t>
      </w:r>
      <w:r>
        <w:rPr>
          <w:rFonts w:asciiTheme="minorEastAsia" w:eastAsiaTheme="minorEastAsia" w:hAnsiTheme="minorEastAsia"/>
          <w:szCs w:val="21"/>
        </w:rPr>
        <w:t>答案（</w:t>
      </w:r>
      <w:r>
        <w:rPr>
          <w:rFonts w:asciiTheme="minorEastAsia" w:eastAsiaTheme="minorEastAsia" w:hAnsiTheme="minorEastAsia"/>
          <w:szCs w:val="21"/>
        </w:rPr>
        <w:t>4</w:t>
      </w:r>
      <w:r>
        <w:rPr>
          <w:rFonts w:asciiTheme="minorEastAsia" w:eastAsiaTheme="minorEastAsia" w:hAnsiTheme="minorEastAsia"/>
          <w:szCs w:val="21"/>
        </w:rPr>
        <w:t>分，过程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分，结论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>C</w:t>
      </w:r>
      <w:r>
        <w:rPr>
          <w:rFonts w:asciiTheme="minorEastAsia" w:eastAsiaTheme="minorEastAsia" w:hAnsiTheme="minorEastAsia"/>
          <w:szCs w:val="21"/>
          <w:vertAlign w:val="subscript"/>
        </w:rPr>
        <w:t>4</w:t>
      </w:r>
      <w:r>
        <w:rPr>
          <w:rFonts w:asciiTheme="minorEastAsia" w:eastAsiaTheme="minorEastAsia" w:hAnsiTheme="minorEastAsia"/>
          <w:szCs w:val="21"/>
        </w:rPr>
        <w:t>H</w:t>
      </w:r>
      <w:r>
        <w:rPr>
          <w:rFonts w:asciiTheme="minorEastAsia" w:eastAsiaTheme="minorEastAsia" w:hAnsiTheme="minorEastAsia"/>
          <w:szCs w:val="21"/>
          <w:vertAlign w:val="subscript"/>
        </w:rPr>
        <w:t>8</w:t>
      </w:r>
    </w:p>
    <w:p w:rsidR="000624C3" w:rsidRDefault="000624C3">
      <w:pPr>
        <w:adjustRightInd w:val="0"/>
        <w:snapToGrid w:val="0"/>
        <w:jc w:val="left"/>
        <w:rPr>
          <w:rFonts w:asciiTheme="minorEastAsia" w:eastAsiaTheme="minorEastAsia" w:hAnsiTheme="minorEastAsia" w:hint="eastAsia"/>
          <w:szCs w:val="21"/>
        </w:rPr>
      </w:pPr>
    </w:p>
    <w:p w:rsidR="00F23FB5" w:rsidRDefault="002C5B69">
      <w:pPr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28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10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>I</w:t>
      </w:r>
      <w:r>
        <w:rPr>
          <w:rFonts w:asciiTheme="minorEastAsia" w:eastAsiaTheme="minorEastAsia" w:hAnsiTheme="minorEastAsia"/>
          <w:szCs w:val="21"/>
        </w:rPr>
        <w:t>答案：</w:t>
      </w:r>
      <w:r>
        <w:rPr>
          <w:rFonts w:asciiTheme="minorEastAsia" w:eastAsiaTheme="minorEastAsia" w:hAnsiTheme="minorEastAsia"/>
          <w:szCs w:val="21"/>
        </w:rPr>
        <w:t>Cu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SO</w:t>
      </w:r>
      <w:r>
        <w:rPr>
          <w:rFonts w:asciiTheme="minorEastAsia" w:eastAsiaTheme="minorEastAsia" w:hAnsiTheme="minorEastAsia"/>
          <w:szCs w:val="21"/>
          <w:vertAlign w:val="subscript"/>
        </w:rPr>
        <w:t>3</w:t>
      </w:r>
      <w:r>
        <w:rPr>
          <w:rFonts w:asciiTheme="minorEastAsia" w:eastAsiaTheme="minorEastAsia" w:hAnsiTheme="minorEastAsia"/>
          <w:szCs w:val="21"/>
        </w:rPr>
        <w:t>·CuSO</w:t>
      </w:r>
      <w:r>
        <w:rPr>
          <w:rFonts w:asciiTheme="minorEastAsia" w:eastAsiaTheme="minorEastAsia" w:hAnsiTheme="minorEastAsia"/>
          <w:szCs w:val="21"/>
          <w:vertAlign w:val="subscript"/>
        </w:rPr>
        <w:t>3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 SO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+H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O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+Ba</w:t>
      </w:r>
      <w:r>
        <w:rPr>
          <w:rFonts w:asciiTheme="minorEastAsia" w:eastAsiaTheme="minorEastAsia" w:hAnsiTheme="minorEastAsia"/>
          <w:szCs w:val="21"/>
          <w:vertAlign w:val="superscript"/>
        </w:rPr>
        <w:t>2+</w:t>
      </w:r>
      <w:r>
        <w:rPr>
          <w:rFonts w:asciiTheme="minorEastAsia" w:eastAsiaTheme="minorEastAsia" w:hAnsiTheme="minorEastAsia"/>
          <w:szCs w:val="21"/>
        </w:rPr>
        <w:t>=BaSO</w:t>
      </w:r>
      <w:r>
        <w:rPr>
          <w:rFonts w:asciiTheme="minorEastAsia" w:eastAsiaTheme="minorEastAsia" w:hAnsiTheme="minorEastAsia"/>
          <w:szCs w:val="21"/>
          <w:vertAlign w:val="subscript"/>
        </w:rPr>
        <w:t xml:space="preserve">4 </w:t>
      </w:r>
      <w:r>
        <w:rPr>
          <w:rFonts w:asciiTheme="minorEastAsia" w:eastAsiaTheme="minorEastAsia" w:hAnsiTheme="minorEastAsia"/>
          <w:szCs w:val="21"/>
        </w:rPr>
        <w:t>↓+2H</w:t>
      </w:r>
      <w:r>
        <w:rPr>
          <w:rFonts w:asciiTheme="minorEastAsia" w:eastAsiaTheme="minorEastAsia" w:hAnsiTheme="minorEastAsia"/>
          <w:szCs w:val="21"/>
          <w:vertAlign w:val="superscript"/>
        </w:rPr>
        <w:t>+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</w:t>
      </w:r>
    </w:p>
    <w:p w:rsidR="00F23FB5" w:rsidRDefault="002C5B69">
      <w:pPr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Cu</w:t>
      </w:r>
      <w:r>
        <w:rPr>
          <w:rFonts w:asciiTheme="minorEastAsia" w:eastAsiaTheme="minorEastAsia" w:hAnsiTheme="minorEastAsia"/>
          <w:szCs w:val="21"/>
          <w:vertAlign w:val="subscript"/>
        </w:rPr>
        <w:t>3</w:t>
      </w:r>
      <w:r>
        <w:rPr>
          <w:rFonts w:asciiTheme="minorEastAsia" w:eastAsiaTheme="minorEastAsia" w:hAnsiTheme="minorEastAsia"/>
          <w:szCs w:val="21"/>
        </w:rPr>
        <w:t>O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+2H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=2H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O+3Cu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II</w:t>
      </w:r>
      <w:r>
        <w:rPr>
          <w:rFonts w:asciiTheme="minorEastAsia" w:eastAsiaTheme="minorEastAsia" w:hAnsiTheme="minorEastAsia"/>
          <w:szCs w:val="21"/>
        </w:rPr>
        <w:t>答案：饱和亚硫酸氢钠（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分）；同时吸收尾气</w:t>
      </w:r>
      <w:r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 w:hint="eastAsia"/>
          <w:szCs w:val="21"/>
        </w:rPr>
        <w:t>二氧化硫</w:t>
      </w:r>
      <w:r>
        <w:rPr>
          <w:rFonts w:asciiTheme="minorEastAsia" w:eastAsiaTheme="minorEastAsia" w:hAnsiTheme="minorEastAsia" w:hint="eastAsia"/>
          <w:szCs w:val="21"/>
        </w:rPr>
        <w:t>),</w:t>
      </w:r>
      <w:r>
        <w:rPr>
          <w:rFonts w:asciiTheme="minorEastAsia" w:eastAsiaTheme="minorEastAsia" w:hAnsiTheme="minorEastAsia" w:hint="eastAsia"/>
          <w:szCs w:val="21"/>
        </w:rPr>
        <w:t>防止污染环境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分）；</w:t>
      </w:r>
      <w:r>
        <w:rPr>
          <w:rFonts w:asciiTheme="minorEastAsia" w:eastAsiaTheme="minorEastAsia" w:hAnsiTheme="minorEastAsia"/>
          <w:szCs w:val="21"/>
        </w:rPr>
        <w:t>16HCl+2KMnO</w:t>
      </w:r>
      <w:r>
        <w:rPr>
          <w:rFonts w:asciiTheme="minorEastAsia" w:eastAsiaTheme="minorEastAsia" w:hAnsiTheme="minorEastAsia"/>
          <w:szCs w:val="21"/>
          <w:vertAlign w:val="subscript"/>
        </w:rPr>
        <w:t>4</w:t>
      </w:r>
      <w:r>
        <w:rPr>
          <w:rFonts w:asciiTheme="minorEastAsia" w:eastAsiaTheme="minorEastAsia" w:hAnsiTheme="minorEastAsia"/>
          <w:szCs w:val="21"/>
        </w:rPr>
        <w:t>=2KCl+2MnCl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+5Cl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+8H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O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或其他合理答案，</w:t>
      </w:r>
      <w:r>
        <w:rPr>
          <w:rFonts w:asciiTheme="minorEastAsia" w:eastAsiaTheme="minorEastAsia" w:hAnsiTheme="minorEastAsia"/>
          <w:szCs w:val="21"/>
        </w:rPr>
        <w:t>MnO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>与盐酸反应不给分）</w:t>
      </w:r>
    </w:p>
    <w:p w:rsidR="00F23FB5" w:rsidRDefault="00F23FB5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29</w:t>
      </w:r>
      <w:r>
        <w:rPr>
          <w:rFonts w:asciiTheme="minorEastAsia" w:eastAsiaTheme="minorEastAsia" w:hAnsiTheme="minorEastAsia"/>
          <w:szCs w:val="21"/>
        </w:rPr>
        <w:t>、答案：（共</w:t>
      </w:r>
      <w:r>
        <w:rPr>
          <w:rFonts w:asciiTheme="minorEastAsia" w:eastAsiaTheme="minorEastAsia" w:hAnsiTheme="minorEastAsia"/>
          <w:szCs w:val="21"/>
        </w:rPr>
        <w:t>11</w:t>
      </w:r>
      <w:r>
        <w:rPr>
          <w:rFonts w:asciiTheme="minorEastAsia" w:eastAsiaTheme="minorEastAsia" w:hAnsiTheme="minorEastAsia"/>
          <w:szCs w:val="21"/>
        </w:rPr>
        <w:t>分）（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）；</w:t>
      </w:r>
      <w:r>
        <w:rPr>
          <w:rFonts w:asciiTheme="minorEastAsia" w:eastAsiaTheme="minorEastAsia" w:hAnsiTheme="minorEastAsia"/>
          <w:szCs w:val="21"/>
        </w:rPr>
        <w:t xml:space="preserve">  </w:t>
      </w:r>
      <w:r>
        <w:rPr>
          <w:rFonts w:asciiTheme="minorEastAsia" w:eastAsiaTheme="minorEastAsia" w:hAnsiTheme="minorEastAsia"/>
          <w:szCs w:val="21"/>
        </w:rPr>
        <w:t>羟基（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分）；</w:t>
      </w:r>
      <w:r>
        <w:rPr>
          <w:rFonts w:asciiTheme="minorEastAsia" w:eastAsiaTheme="minorEastAsia" w:hAnsiTheme="minorEastAsia"/>
          <w:szCs w:val="21"/>
        </w:rPr>
        <w:t xml:space="preserve">   </w:t>
      </w:r>
      <w:r>
        <w:rPr>
          <w:rFonts w:asciiTheme="minorEastAsia" w:eastAsiaTheme="minorEastAsia" w:hAnsiTheme="minorEastAsia"/>
          <w:szCs w:val="21"/>
        </w:rPr>
        <w:t>加成反应（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  </w:t>
      </w:r>
    </w:p>
    <w:p w:rsidR="00F23FB5" w:rsidRDefault="002C5B69">
      <w:pPr>
        <w:numPr>
          <w:ilvl w:val="0"/>
          <w:numId w:val="1"/>
        </w:numPr>
        <w:adjustRightInd w:val="0"/>
        <w:snapToGrid w:val="0"/>
        <w:ind w:left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114300" distR="114300">
            <wp:extent cx="1266825" cy="504825"/>
            <wp:effectExtent l="0" t="0" r="9525" b="9525"/>
            <wp:docPr id="100020" name="图片 1000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figure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1"/>
        </w:rPr>
        <w:t xml:space="preserve">  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</w:p>
    <w:p w:rsidR="00F23FB5" w:rsidRDefault="002C5B69">
      <w:pPr>
        <w:numPr>
          <w:ilvl w:val="0"/>
          <w:numId w:val="1"/>
        </w:numPr>
        <w:adjustRightInd w:val="0"/>
        <w:snapToGrid w:val="0"/>
        <w:ind w:left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114300" distR="114300">
            <wp:extent cx="1181100" cy="504825"/>
            <wp:effectExtent l="0" t="0" r="0" b="9525"/>
            <wp:docPr id="157423131" name="图片 1574231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3131" name="图片 157423131" descr="figure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1"/>
        </w:rPr>
        <w:t>+CH</w:t>
      </w:r>
      <w:r>
        <w:rPr>
          <w:rFonts w:asciiTheme="minorEastAsia" w:eastAsiaTheme="minorEastAsia" w:hAnsiTheme="minorEastAsia"/>
          <w:szCs w:val="21"/>
          <w:vertAlign w:val="subscript"/>
        </w:rPr>
        <w:t>3</w:t>
      </w:r>
      <w:r>
        <w:rPr>
          <w:rFonts w:asciiTheme="minorEastAsia" w:eastAsiaTheme="minorEastAsia" w:hAnsiTheme="minorEastAsia"/>
          <w:szCs w:val="21"/>
        </w:rPr>
        <w:t>CH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 xml:space="preserve">OH </w:t>
      </w: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114300" distR="114300">
            <wp:extent cx="1781175" cy="552450"/>
            <wp:effectExtent l="0" t="0" r="9525" b="0"/>
            <wp:docPr id="70860067" name="图片 708600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0067" name="图片 70860067" descr="figure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1"/>
        </w:rPr>
        <w:t>+H</w:t>
      </w:r>
      <w:r>
        <w:rPr>
          <w:rFonts w:asciiTheme="minorEastAsia" w:eastAsiaTheme="minorEastAsia" w:hAnsiTheme="minorEastAsia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szCs w:val="21"/>
        </w:rPr>
        <w:t xml:space="preserve">O  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</w:t>
      </w:r>
    </w:p>
    <w:p w:rsidR="00F23FB5" w:rsidRDefault="002C5B69">
      <w:pPr>
        <w:numPr>
          <w:ilvl w:val="0"/>
          <w:numId w:val="1"/>
        </w:numPr>
        <w:adjustRightInd w:val="0"/>
        <w:snapToGrid w:val="0"/>
        <w:ind w:left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114300" distR="114300">
            <wp:extent cx="2423795" cy="678180"/>
            <wp:effectExtent l="0" t="0" r="14605" b="7620"/>
            <wp:docPr id="39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741" cy="67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</w:p>
    <w:p w:rsidR="00F23FB5" w:rsidRDefault="002C5B69">
      <w:pPr>
        <w:numPr>
          <w:ilvl w:val="0"/>
          <w:numId w:val="1"/>
        </w:numPr>
        <w:adjustRightInd w:val="0"/>
        <w:snapToGrid w:val="0"/>
        <w:ind w:left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114300" distR="114300">
            <wp:extent cx="5076825" cy="657225"/>
            <wp:effectExtent l="0" t="0" r="9525" b="9525"/>
            <wp:docPr id="1795467855" name="图片 179546785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67855" name="图片 1795467855" descr="figure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3</w:t>
      </w:r>
      <w:r>
        <w:rPr>
          <w:rFonts w:asciiTheme="minorEastAsia" w:eastAsiaTheme="minorEastAsia" w:hAnsiTheme="minorEastAsia"/>
          <w:szCs w:val="21"/>
        </w:rPr>
        <w:t>分）</w:t>
      </w:r>
    </w:p>
    <w:p w:rsidR="00F23FB5" w:rsidRDefault="00F23FB5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 xml:space="preserve">30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11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(1)</w:t>
      </w:r>
      <w:r>
        <w:rPr>
          <w:rFonts w:asciiTheme="minorEastAsia" w:eastAsiaTheme="minorEastAsia" w:hAnsiTheme="minorEastAsia"/>
          <w:szCs w:val="21"/>
        </w:rPr>
        <w:t>浓缩溶液</w:t>
      </w:r>
      <w:r>
        <w:rPr>
          <w:rFonts w:asciiTheme="minorEastAsia" w:eastAsiaTheme="minorEastAsia" w:hAnsiTheme="minorEastAsia"/>
          <w:szCs w:val="21"/>
        </w:rPr>
        <w:t>,</w:t>
      </w:r>
      <w:r>
        <w:rPr>
          <w:rFonts w:asciiTheme="minorEastAsia" w:eastAsiaTheme="minorEastAsia" w:hAnsiTheme="minorEastAsia"/>
          <w:szCs w:val="21"/>
        </w:rPr>
        <w:t>使氯化钠晶体析出（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        (2)BC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 xml:space="preserve">分）　</w:t>
      </w:r>
      <w:r>
        <w:rPr>
          <w:rFonts w:asciiTheme="minorEastAsia" w:eastAsiaTheme="minorEastAsia" w:hAnsiTheme="minorEastAsia"/>
          <w:szCs w:val="21"/>
        </w:rPr>
        <w:t xml:space="preserve">   </w:t>
      </w:r>
    </w:p>
    <w:p w:rsidR="00F23FB5" w:rsidRDefault="002C5B69">
      <w:pPr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(3)</w:t>
      </w:r>
      <w:r>
        <w:rPr>
          <w:rFonts w:asciiTheme="minorEastAsia" w:eastAsiaTheme="minorEastAsia" w:hAnsiTheme="minorEastAsia"/>
          <w:szCs w:val="21"/>
        </w:rPr>
        <w:t>得到较大颗粒的晶体</w:t>
      </w:r>
      <w:r>
        <w:rPr>
          <w:rFonts w:asciiTheme="minorEastAsia" w:eastAsiaTheme="minorEastAsia" w:hAnsiTheme="minorEastAsia"/>
          <w:szCs w:val="21"/>
        </w:rPr>
        <w:t>,</w:t>
      </w:r>
      <w:r>
        <w:rPr>
          <w:rFonts w:asciiTheme="minorEastAsia" w:eastAsiaTheme="minorEastAsia" w:hAnsiTheme="minorEastAsia"/>
          <w:szCs w:val="21"/>
        </w:rPr>
        <w:t>方便减压过滤（</w:t>
      </w:r>
      <w:r>
        <w:rPr>
          <w:rFonts w:asciiTheme="minorEastAsia" w:eastAsiaTheme="minorEastAsia" w:hAnsiTheme="minor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 xml:space="preserve">分）　</w:t>
      </w:r>
    </w:p>
    <w:p w:rsidR="00F23FB5" w:rsidRDefault="002C5B69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4</w:t>
      </w:r>
      <w:r>
        <w:rPr>
          <w:rFonts w:asciiTheme="minorEastAsia" w:eastAsiaTheme="minorEastAsia" w:hAnsiTheme="minorEastAsia"/>
          <w:szCs w:val="21"/>
        </w:rPr>
        <w:t>）</w:t>
      </w:r>
      <w:proofErr w:type="gramStart"/>
      <w:r>
        <w:rPr>
          <w:rFonts w:asciiTheme="minorEastAsia" w:eastAsiaTheme="minorEastAsia" w:hAnsiTheme="minorEastAsia"/>
          <w:szCs w:val="21"/>
        </w:rPr>
        <w:t>吸滤瓶</w:t>
      </w:r>
      <w:r>
        <w:rPr>
          <w:rFonts w:asciiTheme="minorEastAsia" w:eastAsiaTheme="minorEastAsia" w:hAnsiTheme="minor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抽滤瓶</w:t>
      </w:r>
      <w:proofErr w:type="gramEnd"/>
      <w:r>
        <w:rPr>
          <w:rFonts w:asciiTheme="minorEastAsia" w:eastAsiaTheme="minorEastAsia" w:hAnsiTheme="minorEastAsia"/>
          <w:szCs w:val="21"/>
        </w:rPr>
        <w:t>)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/>
          <w:szCs w:val="21"/>
        </w:rPr>
        <w:t xml:space="preserve">分）　</w:t>
      </w:r>
      <w:r>
        <w:rPr>
          <w:rFonts w:asciiTheme="minorEastAsia" w:eastAsiaTheme="minorEastAsia" w:hAnsiTheme="minorEastAsia"/>
          <w:szCs w:val="21"/>
        </w:rPr>
        <w:t xml:space="preserve">  bda ec</w:t>
      </w:r>
      <w:r>
        <w:rPr>
          <w:rFonts w:asciiTheme="minorEastAsia" w:eastAsiaTheme="minorEastAsia" w:hAnsiTheme="minorEastAsia"/>
          <w:szCs w:val="21"/>
        </w:rPr>
        <w:t>（前面三个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分，后面两个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 xml:space="preserve">分）　</w:t>
      </w:r>
      <w:r>
        <w:rPr>
          <w:rFonts w:asciiTheme="minorEastAsia" w:eastAsiaTheme="minorEastAsia" w:hAnsiTheme="minorEastAsia"/>
          <w:szCs w:val="21"/>
        </w:rPr>
        <w:t xml:space="preserve">   (5)</w:t>
      </w:r>
      <w:r>
        <w:rPr>
          <w:rFonts w:asciiTheme="minorEastAsia" w:eastAsiaTheme="minorEastAsia" w:hAnsiTheme="minorEastAsia"/>
          <w:szCs w:val="21"/>
        </w:rPr>
        <w:t>重结晶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分）</w:t>
      </w:r>
      <w:r>
        <w:rPr>
          <w:rFonts w:asciiTheme="minorEastAsia" w:eastAsiaTheme="minorEastAsia" w:hAnsiTheme="minorEastAsia"/>
          <w:szCs w:val="21"/>
        </w:rPr>
        <w:t xml:space="preserve">  </w:t>
      </w:r>
    </w:p>
    <w:p w:rsidR="00F23FB5" w:rsidRDefault="00F23FB5">
      <w:pPr>
        <w:adjustRightInd w:val="0"/>
        <w:snapToGrid w:val="0"/>
        <w:jc w:val="left"/>
        <w:textAlignment w:val="center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Cs w:val="21"/>
        </w:rPr>
        <w:t>31</w:t>
      </w: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/>
          <w:szCs w:val="21"/>
        </w:rPr>
        <w:t>10</w:t>
      </w:r>
      <w:r>
        <w:rPr>
          <w:rFonts w:asciiTheme="minorEastAsia" w:eastAsiaTheme="minorEastAsia" w:hAnsiTheme="minorEastAsia"/>
          <w:szCs w:val="21"/>
        </w:rPr>
        <w:t>）（</w:t>
      </w:r>
      <w:r>
        <w:rPr>
          <w:rFonts w:asciiTheme="minorEastAsia" w:eastAsiaTheme="minorEastAsia" w:hAnsiTheme="minor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）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 xml:space="preserve">&lt; 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1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分）、低温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 xml:space="preserve">   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1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</w:t>
      </w: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）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9/P</w:t>
      </w:r>
      <w:r>
        <w:rPr>
          <w:rFonts w:asciiTheme="minorEastAsia" w:eastAsiaTheme="minorEastAsia" w:hAnsiTheme="minorEastAsia"/>
          <w:szCs w:val="21"/>
          <w:shd w:val="clear" w:color="auto" w:fill="FFFFFF"/>
          <w:vertAlign w:val="superscript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</w:t>
      </w: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1050290</wp:posOffset>
            </wp:positionH>
            <wp:positionV relativeFrom="paragraph">
              <wp:posOffset>26035</wp:posOffset>
            </wp:positionV>
            <wp:extent cx="1742440" cy="1132205"/>
            <wp:effectExtent l="0" t="0" r="10160" b="10795"/>
            <wp:wrapSquare wrapText="bothSides"/>
            <wp:docPr id="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</w:t>
      </w:r>
    </w:p>
    <w:p w:rsidR="00F23FB5" w:rsidRDefault="002C5B69">
      <w:pPr>
        <w:tabs>
          <w:tab w:val="left" w:pos="3402"/>
        </w:tabs>
        <w:adjustRightInd w:val="0"/>
        <w:snapToGrid w:val="0"/>
        <w:ind w:firstLineChars="600" w:firstLine="126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</w:t>
      </w: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F23FB5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</w:p>
    <w:p w:rsidR="00F23FB5" w:rsidRDefault="002C5B69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  <w:shd w:val="clear" w:color="auto" w:fill="FFFFFF"/>
        </w:rPr>
      </w:pPr>
      <w:r>
        <w:rPr>
          <w:rFonts w:asciiTheme="minorEastAsia" w:eastAsiaTheme="minorEastAsia" w:hAnsiTheme="minor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4</w:t>
      </w:r>
      <w:r>
        <w:rPr>
          <w:rFonts w:asciiTheme="minorEastAsia" w:eastAsiaTheme="minorEastAsia" w:hAnsiTheme="minorEastAsia"/>
          <w:szCs w:val="21"/>
        </w:rPr>
        <w:t>）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190℃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前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CO</w:t>
      </w:r>
      <w:r>
        <w:rPr>
          <w:rFonts w:asciiTheme="minorEastAsia" w:eastAsiaTheme="minorEastAsia" w:hAnsiTheme="minorEastAsia"/>
          <w:szCs w:val="21"/>
          <w:shd w:val="clear" w:color="auto" w:fill="FFFFFF"/>
          <w:vertAlign w:val="subscript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平衡转化率随温度升高而增大的原因是：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Ⅰ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步为强放热反应，很容易完成；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Ⅱ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步为弱吸热反应，尿素的平衡转化主要由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Ⅱ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步决定，温度升高有利于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Ⅱ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步转化，从而有利于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CO</w:t>
      </w:r>
      <w:r>
        <w:rPr>
          <w:rFonts w:asciiTheme="minorEastAsia" w:eastAsiaTheme="minorEastAsia" w:hAnsiTheme="minorEastAsia"/>
          <w:szCs w:val="21"/>
          <w:shd w:val="clear" w:color="auto" w:fill="FFFFFF"/>
          <w:vertAlign w:val="subscript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转化。（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</w:t>
      </w:r>
    </w:p>
    <w:p w:rsidR="00F23FB5" w:rsidRPr="00CF27C4" w:rsidRDefault="002C5B69" w:rsidP="00CF27C4">
      <w:pPr>
        <w:tabs>
          <w:tab w:val="left" w:pos="3402"/>
        </w:tabs>
        <w:adjustRightInd w:val="0"/>
        <w:snapToGri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 w:hint="eastAsia"/>
          <w:szCs w:val="21"/>
          <w:shd w:val="clear" w:color="auto" w:fill="FFFFFF"/>
        </w:rPr>
        <w:t>5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）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BC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（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2</w:t>
      </w:r>
      <w:r>
        <w:rPr>
          <w:rFonts w:asciiTheme="minorEastAsia" w:eastAsiaTheme="minorEastAsia" w:hAnsiTheme="minorEastAsia"/>
          <w:szCs w:val="21"/>
          <w:shd w:val="clear" w:color="auto" w:fill="FFFFFF"/>
        </w:rPr>
        <w:t>分）</w:t>
      </w:r>
    </w:p>
    <w:sectPr w:rsidR="00F23FB5" w:rsidRPr="00CF27C4">
      <w:footerReference w:type="default" r:id="rId1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B69" w:rsidRDefault="002C5B69">
      <w:r>
        <w:separator/>
      </w:r>
    </w:p>
  </w:endnote>
  <w:endnote w:type="continuationSeparator" w:id="0">
    <w:p w:rsidR="002C5B69" w:rsidRDefault="002C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B5" w:rsidRDefault="002C5B69">
    <w:pPr>
      <w:pStyle w:val="a3"/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0624C3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0624C3">
      <w:rPr>
        <w:noProof/>
      </w:rP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0624C3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0624C3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B69" w:rsidRDefault="002C5B69">
      <w:r>
        <w:separator/>
      </w:r>
    </w:p>
  </w:footnote>
  <w:footnote w:type="continuationSeparator" w:id="0">
    <w:p w:rsidR="002C5B69" w:rsidRDefault="002C5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C4DC5"/>
    <w:multiLevelType w:val="singleLevel"/>
    <w:tmpl w:val="46AC4DC5"/>
    <w:lvl w:ilvl="0">
      <w:start w:val="2"/>
      <w:numFmt w:val="decimal"/>
      <w:suff w:val="space"/>
      <w:lvlText w:val="（%1）"/>
      <w:lvlJc w:val="left"/>
      <w:pPr>
        <w:ind w:left="21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90FC7"/>
    <w:rsid w:val="000624C3"/>
    <w:rsid w:val="002C5B69"/>
    <w:rsid w:val="00AC06EB"/>
    <w:rsid w:val="00CF27C4"/>
    <w:rsid w:val="00F23FB5"/>
    <w:rsid w:val="0FC53A2A"/>
    <w:rsid w:val="3E22133B"/>
    <w:rsid w:val="47C9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rsid w:val="00AC06EB"/>
    <w:rPr>
      <w:sz w:val="18"/>
      <w:szCs w:val="18"/>
    </w:rPr>
  </w:style>
  <w:style w:type="character" w:customStyle="1" w:styleId="Char">
    <w:name w:val="批注框文本 Char"/>
    <w:basedOn w:val="a0"/>
    <w:link w:val="a5"/>
    <w:rsid w:val="00AC06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rsid w:val="00AC06EB"/>
    <w:rPr>
      <w:sz w:val="18"/>
      <w:szCs w:val="18"/>
    </w:rPr>
  </w:style>
  <w:style w:type="character" w:customStyle="1" w:styleId="Char">
    <w:name w:val="批注框文本 Char"/>
    <w:basedOn w:val="a0"/>
    <w:link w:val="a5"/>
    <w:rsid w:val="00AC06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663</Characters>
  <Application>Microsoft Office Word</Application>
  <DocSecurity>0</DocSecurity>
  <Lines>5</Lines>
  <Paragraphs>1</Paragraphs>
  <ScaleCrop>false</ScaleCrop>
  <Company>Home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徐凌嫣</dc:creator>
  <cp:lastModifiedBy>蒋孟雄</cp:lastModifiedBy>
  <cp:revision>4</cp:revision>
  <dcterms:created xsi:type="dcterms:W3CDTF">2020-06-27T08:10:00Z</dcterms:created>
  <dcterms:modified xsi:type="dcterms:W3CDTF">2020-07-11T14:13:00Z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