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61" w:rsidRDefault="00087FE5">
      <w:pPr>
        <w:spacing w:line="600" w:lineRule="exact"/>
        <w:jc w:val="center"/>
        <w:rPr>
          <w:rFonts w:eastAsia="方正小标宋简体"/>
          <w:sz w:val="44"/>
          <w:szCs w:val="44"/>
          <w:lang w:eastAsia="zh-CN"/>
        </w:rPr>
      </w:pPr>
      <w:r>
        <w:rPr>
          <w:rFonts w:eastAsia="方正小标宋简体" w:hint="eastAsia"/>
          <w:sz w:val="44"/>
          <w:szCs w:val="44"/>
          <w:lang w:eastAsia="zh-CN"/>
        </w:rPr>
        <w:t>2015</w:t>
      </w:r>
      <w:r>
        <w:rPr>
          <w:rFonts w:eastAsia="方正小标宋简体" w:hint="eastAsia"/>
          <w:sz w:val="44"/>
          <w:szCs w:val="44"/>
          <w:lang w:eastAsia="zh-CN"/>
        </w:rPr>
        <w:t>年浙江省中小学心理危机预警通报</w:t>
      </w:r>
    </w:p>
    <w:p w:rsidR="00147861" w:rsidRDefault="00147861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春夏之交是精神疾患和心理问题的多发期，随着气温转暖，人体代谢旺盛，易对情绪产生影响，心理问题发生概率增加。今年开学以来，浙江省中小学心理危机事件时有发生。为预防春季重点地区、重点时段可能发生的心理危机事件，确保我省中小学生的身心安全，现根据我省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年中小学生心理健康状况以及</w:t>
      </w:r>
      <w:r w:rsidR="0050659C">
        <w:rPr>
          <w:rFonts w:eastAsia="仿宋_GB2312" w:hint="eastAsia"/>
          <w:sz w:val="32"/>
          <w:szCs w:val="32"/>
          <w:lang w:eastAsia="zh-CN"/>
        </w:rPr>
        <w:t>2013</w:t>
      </w:r>
      <w:r w:rsidR="0050659C">
        <w:rPr>
          <w:rFonts w:eastAsia="仿宋_GB2312" w:hint="eastAsia"/>
          <w:sz w:val="32"/>
          <w:szCs w:val="32"/>
          <w:lang w:eastAsia="zh-CN"/>
        </w:rPr>
        <w:t>年、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年全省中小学生非正常死亡情况分析，发出如下心理危机预警通报。</w:t>
      </w:r>
    </w:p>
    <w:p w:rsidR="00147861" w:rsidRDefault="00087FE5">
      <w:pPr>
        <w:widowControl w:val="0"/>
        <w:spacing w:line="580" w:lineRule="exact"/>
        <w:ind w:leftChars="200" w:left="440"/>
        <w:jc w:val="both"/>
        <w:rPr>
          <w:rFonts w:eastAsia="黑体"/>
          <w:sz w:val="32"/>
          <w:szCs w:val="32"/>
          <w:lang w:eastAsia="zh-CN"/>
        </w:rPr>
      </w:pPr>
      <w:r>
        <w:rPr>
          <w:rFonts w:eastAsia="黑体" w:hint="eastAsia"/>
          <w:sz w:val="32"/>
          <w:szCs w:val="32"/>
          <w:lang w:eastAsia="zh-CN"/>
        </w:rPr>
        <w:t>一、重点预警区域</w:t>
      </w:r>
    </w:p>
    <w:p w:rsidR="00147861" w:rsidRDefault="00087FE5">
      <w:pPr>
        <w:widowControl w:val="0"/>
        <w:spacing w:line="580" w:lineRule="exact"/>
        <w:ind w:firstLineChars="200" w:firstLine="640"/>
        <w:jc w:val="both"/>
        <w:rPr>
          <w:rFonts w:eastAsia="楷体_GB2312"/>
          <w:sz w:val="32"/>
          <w:szCs w:val="32"/>
          <w:lang w:eastAsia="zh-CN"/>
        </w:rPr>
      </w:pPr>
      <w:r>
        <w:rPr>
          <w:rFonts w:eastAsia="楷体_GB2312" w:hint="eastAsia"/>
          <w:sz w:val="32"/>
          <w:szCs w:val="32"/>
          <w:lang w:eastAsia="zh-CN"/>
        </w:rPr>
        <w:t>1.</w:t>
      </w:r>
      <w:r w:rsidR="0050659C">
        <w:rPr>
          <w:rFonts w:eastAsia="楷体_GB2312" w:hint="eastAsia"/>
          <w:sz w:val="32"/>
          <w:szCs w:val="32"/>
          <w:lang w:eastAsia="zh-CN"/>
        </w:rPr>
        <w:t>心理健康教育薄弱的</w:t>
      </w:r>
      <w:r w:rsidRPr="0050659C">
        <w:rPr>
          <w:rFonts w:eastAsia="仿宋_GB2312" w:hint="eastAsia"/>
          <w:sz w:val="32"/>
          <w:szCs w:val="32"/>
          <w:lang w:eastAsia="zh-CN"/>
        </w:rPr>
        <w:t>农村</w:t>
      </w:r>
      <w:r w:rsidRPr="0050659C">
        <w:rPr>
          <w:rFonts w:eastAsia="仿宋_GB2312" w:hint="eastAsia"/>
          <w:sz w:val="32"/>
          <w:szCs w:val="32"/>
          <w:lang w:eastAsia="zh-CN"/>
        </w:rPr>
        <w:t>地区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 w:rsidRPr="0050659C">
        <w:rPr>
          <w:rFonts w:eastAsia="仿宋_GB2312" w:hint="eastAsia"/>
          <w:sz w:val="32"/>
          <w:szCs w:val="32"/>
          <w:lang w:eastAsia="zh-CN"/>
        </w:rPr>
        <w:t>2013</w:t>
      </w:r>
      <w:r w:rsidRPr="0050659C">
        <w:rPr>
          <w:rFonts w:eastAsia="仿宋_GB2312" w:hint="eastAsia"/>
          <w:sz w:val="32"/>
          <w:szCs w:val="32"/>
          <w:lang w:eastAsia="zh-CN"/>
        </w:rPr>
        <w:t>年农村中小学生自杀人数占总自杀人数的</w:t>
      </w:r>
      <w:r w:rsidRPr="0050659C">
        <w:rPr>
          <w:rFonts w:eastAsia="仿宋_GB2312" w:hint="eastAsia"/>
          <w:sz w:val="32"/>
          <w:szCs w:val="32"/>
          <w:lang w:eastAsia="zh-CN"/>
        </w:rPr>
        <w:t>62%</w:t>
      </w:r>
      <w:r w:rsidRPr="0050659C">
        <w:rPr>
          <w:rFonts w:eastAsia="仿宋_GB2312" w:hint="eastAsia"/>
          <w:sz w:val="32"/>
          <w:szCs w:val="32"/>
          <w:lang w:eastAsia="zh-CN"/>
        </w:rPr>
        <w:t>，</w:t>
      </w:r>
      <w:r w:rsidRPr="0050659C">
        <w:rPr>
          <w:rFonts w:eastAsia="仿宋_GB2312" w:hint="eastAsia"/>
          <w:sz w:val="32"/>
          <w:szCs w:val="32"/>
          <w:lang w:eastAsia="zh-CN"/>
        </w:rPr>
        <w:t>2014</w:t>
      </w:r>
      <w:r w:rsidRPr="0050659C">
        <w:rPr>
          <w:rFonts w:eastAsia="仿宋_GB2312" w:hint="eastAsia"/>
          <w:sz w:val="32"/>
          <w:szCs w:val="32"/>
          <w:lang w:eastAsia="zh-CN"/>
        </w:rPr>
        <w:t>年</w:t>
      </w:r>
      <w:r>
        <w:rPr>
          <w:rFonts w:eastAsia="仿宋_GB2312" w:hint="eastAsia"/>
          <w:sz w:val="32"/>
          <w:szCs w:val="32"/>
          <w:lang w:eastAsia="zh-CN"/>
        </w:rPr>
        <w:t>农村学校中小学生自杀人数占总自杀人数的</w:t>
      </w:r>
      <w:r>
        <w:rPr>
          <w:rFonts w:eastAsia="仿宋_GB2312" w:hint="eastAsia"/>
          <w:sz w:val="32"/>
          <w:szCs w:val="32"/>
          <w:lang w:eastAsia="zh-CN"/>
        </w:rPr>
        <w:t>54%</w:t>
      </w:r>
      <w:r>
        <w:rPr>
          <w:rFonts w:eastAsia="仿宋_GB2312" w:hint="eastAsia"/>
          <w:sz w:val="32"/>
          <w:szCs w:val="32"/>
          <w:lang w:eastAsia="zh-CN"/>
        </w:rPr>
        <w:t>。农村地区缺乏心理健康教育师资，心理健康教育资源相对匮乏。加上农村多数家庭</w:t>
      </w:r>
      <w:r w:rsidR="0050659C">
        <w:rPr>
          <w:rFonts w:eastAsia="仿宋_GB2312" w:hint="eastAsia"/>
          <w:sz w:val="32"/>
          <w:szCs w:val="32"/>
          <w:lang w:eastAsia="zh-CN"/>
        </w:rPr>
        <w:t>亲子沟通不畅</w:t>
      </w:r>
      <w:r>
        <w:rPr>
          <w:rFonts w:eastAsia="仿宋_GB2312" w:hint="eastAsia"/>
          <w:sz w:val="32"/>
          <w:szCs w:val="32"/>
          <w:lang w:eastAsia="zh-CN"/>
        </w:rPr>
        <w:t>，使得农村地区成为心理危机高发区。</w:t>
      </w:r>
    </w:p>
    <w:p w:rsidR="00147861" w:rsidRDefault="00087FE5">
      <w:pPr>
        <w:widowControl w:val="0"/>
        <w:spacing w:line="580" w:lineRule="exact"/>
        <w:ind w:firstLineChars="200" w:firstLine="640"/>
        <w:jc w:val="both"/>
        <w:rPr>
          <w:rFonts w:eastAsia="楷体_GB2312"/>
          <w:sz w:val="32"/>
          <w:szCs w:val="32"/>
          <w:lang w:eastAsia="zh-CN"/>
        </w:rPr>
      </w:pPr>
      <w:r>
        <w:rPr>
          <w:rFonts w:eastAsia="楷体_GB2312" w:hint="eastAsia"/>
          <w:sz w:val="32"/>
          <w:szCs w:val="32"/>
          <w:lang w:eastAsia="zh-CN"/>
        </w:rPr>
        <w:t>2.</w:t>
      </w:r>
      <w:r>
        <w:rPr>
          <w:rFonts w:eastAsia="楷体_GB2312" w:hint="eastAsia"/>
          <w:sz w:val="32"/>
          <w:szCs w:val="32"/>
          <w:lang w:eastAsia="zh-CN"/>
        </w:rPr>
        <w:t>危机事件频发地区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通过</w:t>
      </w:r>
      <w:r>
        <w:rPr>
          <w:rFonts w:eastAsia="仿宋_GB2312" w:hint="eastAsia"/>
          <w:sz w:val="32"/>
          <w:szCs w:val="32"/>
          <w:lang w:eastAsia="zh-CN"/>
        </w:rPr>
        <w:t>2013</w:t>
      </w:r>
      <w:r>
        <w:rPr>
          <w:rFonts w:eastAsia="仿宋_GB2312" w:hint="eastAsia"/>
          <w:sz w:val="32"/>
          <w:szCs w:val="32"/>
          <w:lang w:eastAsia="zh-CN"/>
        </w:rPr>
        <w:t>年、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年中小学生自杀数据对比发现，我省部分地区（乐清、青田等）心理危机事件连续</w:t>
      </w:r>
      <w:r>
        <w:rPr>
          <w:rFonts w:eastAsia="仿宋_GB2312" w:hint="eastAsia"/>
          <w:sz w:val="32"/>
          <w:szCs w:val="32"/>
          <w:lang w:eastAsia="zh-CN"/>
        </w:rPr>
        <w:t>发生</w:t>
      </w:r>
      <w:r w:rsidR="0050659C">
        <w:rPr>
          <w:rFonts w:eastAsia="仿宋_GB2312" w:hint="eastAsia"/>
          <w:sz w:val="32"/>
          <w:szCs w:val="32"/>
          <w:lang w:eastAsia="zh-CN"/>
        </w:rPr>
        <w:t>，需要引起教育刑侦部门及学校的警觉</w:t>
      </w:r>
      <w:r>
        <w:rPr>
          <w:rFonts w:eastAsia="仿宋_GB2312" w:hint="eastAsia"/>
          <w:sz w:val="32"/>
          <w:szCs w:val="32"/>
          <w:lang w:eastAsia="zh-CN"/>
        </w:rPr>
        <w:t>。</w:t>
      </w:r>
    </w:p>
    <w:p w:rsidR="00147861" w:rsidRDefault="00087FE5">
      <w:pPr>
        <w:widowControl w:val="0"/>
        <w:spacing w:line="580" w:lineRule="exact"/>
        <w:ind w:leftChars="200" w:left="440"/>
        <w:jc w:val="both"/>
        <w:rPr>
          <w:rFonts w:eastAsia="黑体"/>
          <w:sz w:val="32"/>
          <w:szCs w:val="32"/>
          <w:lang w:eastAsia="zh-CN"/>
        </w:rPr>
      </w:pPr>
      <w:r>
        <w:rPr>
          <w:rFonts w:eastAsia="黑体" w:hint="eastAsia"/>
          <w:sz w:val="32"/>
          <w:szCs w:val="32"/>
          <w:lang w:eastAsia="zh-CN"/>
        </w:rPr>
        <w:lastRenderedPageBreak/>
        <w:t>二、重点预警对象</w:t>
      </w:r>
    </w:p>
    <w:p w:rsidR="0050659C" w:rsidRDefault="00087FE5">
      <w:pPr>
        <w:widowControl w:val="0"/>
        <w:spacing w:line="580" w:lineRule="exact"/>
        <w:ind w:leftChars="200" w:left="440"/>
        <w:jc w:val="both"/>
        <w:rPr>
          <w:rFonts w:eastAsia="仿宋_GB2312" w:hint="eastAsia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各校应将在心理普查中或在日常的心理辅导中发现的有严重心</w:t>
      </w:r>
    </w:p>
    <w:p w:rsidR="0050659C" w:rsidRDefault="0050659C" w:rsidP="0050659C">
      <w:pPr>
        <w:widowControl w:val="0"/>
        <w:spacing w:line="580" w:lineRule="exact"/>
        <w:jc w:val="both"/>
        <w:rPr>
          <w:rFonts w:eastAsia="仿宋_GB2312" w:hint="eastAsia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理问题的学生作为重点预警对象，主要包括以下几类学生：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1.</w:t>
      </w:r>
      <w:r>
        <w:rPr>
          <w:rFonts w:eastAsia="仿宋_GB2312" w:hint="eastAsia"/>
          <w:sz w:val="32"/>
          <w:szCs w:val="32"/>
          <w:lang w:eastAsia="zh-CN"/>
        </w:rPr>
        <w:t>初中严重青春期适应不良的学生。</w:t>
      </w:r>
      <w:r w:rsidRPr="0050659C">
        <w:rPr>
          <w:rFonts w:eastAsia="仿宋_GB2312" w:hint="eastAsia"/>
          <w:sz w:val="32"/>
          <w:szCs w:val="32"/>
          <w:lang w:eastAsia="zh-CN"/>
        </w:rPr>
        <w:t>2013</w:t>
      </w:r>
      <w:r w:rsidRPr="0050659C">
        <w:rPr>
          <w:rFonts w:eastAsia="仿宋_GB2312" w:hint="eastAsia"/>
          <w:sz w:val="32"/>
          <w:szCs w:val="32"/>
          <w:lang w:eastAsia="zh-CN"/>
        </w:rPr>
        <w:t>年全省中小学生自杀死亡事故中初中生占</w:t>
      </w:r>
      <w:r w:rsidRPr="0050659C">
        <w:rPr>
          <w:rFonts w:eastAsia="仿宋_GB2312" w:hint="eastAsia"/>
          <w:sz w:val="32"/>
          <w:szCs w:val="32"/>
          <w:lang w:eastAsia="zh-CN"/>
        </w:rPr>
        <w:t>54</w:t>
      </w:r>
      <w:r w:rsidRPr="0050659C">
        <w:rPr>
          <w:rFonts w:eastAsia="仿宋_GB2312" w:hint="eastAsia"/>
          <w:sz w:val="32"/>
          <w:szCs w:val="32"/>
          <w:lang w:eastAsia="zh-CN"/>
        </w:rPr>
        <w:t>%</w:t>
      </w:r>
      <w:r w:rsidRPr="0050659C">
        <w:rPr>
          <w:rFonts w:eastAsia="仿宋_GB2312" w:hint="eastAsia"/>
          <w:sz w:val="32"/>
          <w:szCs w:val="32"/>
          <w:lang w:eastAsia="zh-CN"/>
        </w:rPr>
        <w:t>。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年全省中学生心理检测发现，初中生心理问题检出率最高，为</w:t>
      </w:r>
      <w:r>
        <w:rPr>
          <w:rFonts w:eastAsia="仿宋_GB2312" w:hint="eastAsia"/>
          <w:sz w:val="32"/>
          <w:szCs w:val="32"/>
          <w:lang w:eastAsia="zh-CN"/>
        </w:rPr>
        <w:t>0-15.5%</w:t>
      </w:r>
      <w:r>
        <w:rPr>
          <w:rFonts w:eastAsia="仿宋_GB2312" w:hint="eastAsia"/>
          <w:sz w:val="32"/>
          <w:szCs w:val="32"/>
          <w:lang w:eastAsia="zh-CN"/>
        </w:rPr>
        <w:t>，其中检出率最高的是青春期适应问题。同时，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年全省中小学生自杀死亡事故中初中生占最高比例，为</w:t>
      </w:r>
      <w:r>
        <w:rPr>
          <w:rFonts w:eastAsia="仿宋_GB2312" w:hint="eastAsia"/>
          <w:sz w:val="32"/>
          <w:szCs w:val="32"/>
          <w:lang w:eastAsia="zh-CN"/>
        </w:rPr>
        <w:t>50%</w:t>
      </w:r>
      <w:r>
        <w:rPr>
          <w:rFonts w:eastAsia="仿宋_GB2312" w:hint="eastAsia"/>
          <w:sz w:val="32"/>
          <w:szCs w:val="32"/>
          <w:lang w:eastAsia="zh-CN"/>
        </w:rPr>
        <w:t>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2.</w:t>
      </w:r>
      <w:r>
        <w:rPr>
          <w:rFonts w:eastAsia="仿宋_GB2312" w:hint="eastAsia"/>
          <w:sz w:val="32"/>
          <w:szCs w:val="32"/>
          <w:lang w:eastAsia="zh-CN"/>
        </w:rPr>
        <w:t>普高严重人际适应不良的学生。</w:t>
      </w:r>
      <w:r w:rsidRPr="0050659C">
        <w:rPr>
          <w:rFonts w:eastAsia="仿宋_GB2312" w:hint="eastAsia"/>
          <w:sz w:val="32"/>
          <w:szCs w:val="32"/>
          <w:lang w:eastAsia="zh-CN"/>
        </w:rPr>
        <w:t>2013</w:t>
      </w:r>
      <w:r w:rsidRPr="0050659C">
        <w:rPr>
          <w:rFonts w:eastAsia="仿宋_GB2312" w:hint="eastAsia"/>
          <w:sz w:val="32"/>
          <w:szCs w:val="32"/>
          <w:lang w:eastAsia="zh-CN"/>
        </w:rPr>
        <w:t>年全省中小学生自杀死亡事故中普高生占</w:t>
      </w:r>
      <w:r w:rsidRPr="0050659C">
        <w:rPr>
          <w:rFonts w:eastAsia="仿宋_GB2312" w:hint="eastAsia"/>
          <w:sz w:val="32"/>
          <w:szCs w:val="32"/>
          <w:lang w:eastAsia="zh-CN"/>
        </w:rPr>
        <w:t>41%</w:t>
      </w:r>
      <w:r w:rsidRPr="0050659C">
        <w:rPr>
          <w:rFonts w:eastAsia="仿宋_GB2312" w:hint="eastAsia"/>
          <w:sz w:val="32"/>
          <w:szCs w:val="32"/>
          <w:lang w:eastAsia="zh-CN"/>
        </w:rPr>
        <w:t>。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年全省中学生心理检测发现，普高生心理问题检出率为</w:t>
      </w:r>
      <w:r>
        <w:rPr>
          <w:rFonts w:eastAsia="仿宋_GB2312" w:hint="eastAsia"/>
          <w:sz w:val="32"/>
          <w:szCs w:val="32"/>
          <w:lang w:eastAsia="zh-CN"/>
        </w:rPr>
        <w:t>0-4%</w:t>
      </w:r>
      <w:r>
        <w:rPr>
          <w:rFonts w:eastAsia="仿宋_GB2312" w:hint="eastAsia"/>
          <w:sz w:val="32"/>
          <w:szCs w:val="32"/>
          <w:lang w:eastAsia="zh-CN"/>
        </w:rPr>
        <w:t>，检出率最高的是人际适应。同时，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年全省中小学生自杀死亡事故中普高生占</w:t>
      </w:r>
      <w:r>
        <w:rPr>
          <w:rFonts w:eastAsia="仿宋_GB2312" w:hint="eastAsia"/>
          <w:sz w:val="32"/>
          <w:szCs w:val="32"/>
          <w:lang w:eastAsia="zh-CN"/>
        </w:rPr>
        <w:t>30%</w:t>
      </w:r>
      <w:r>
        <w:rPr>
          <w:rFonts w:eastAsia="仿宋_GB2312" w:hint="eastAsia"/>
          <w:sz w:val="32"/>
          <w:szCs w:val="32"/>
          <w:lang w:eastAsia="zh-CN"/>
        </w:rPr>
        <w:t>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3.</w:t>
      </w:r>
      <w:r>
        <w:rPr>
          <w:rFonts w:eastAsia="仿宋_GB2312" w:hint="eastAsia"/>
          <w:sz w:val="32"/>
          <w:szCs w:val="32"/>
          <w:lang w:eastAsia="zh-CN"/>
        </w:rPr>
        <w:t>职高严重学习适应不良和自卑的学生。</w:t>
      </w:r>
      <w:r>
        <w:rPr>
          <w:rFonts w:eastAsia="仿宋_GB2312" w:hint="eastAsia"/>
          <w:sz w:val="32"/>
          <w:szCs w:val="32"/>
          <w:lang w:eastAsia="zh-CN"/>
        </w:rPr>
        <w:t>2</w:t>
      </w:r>
      <w:r>
        <w:rPr>
          <w:rFonts w:eastAsia="仿宋_GB2312" w:hint="eastAsia"/>
          <w:sz w:val="32"/>
          <w:szCs w:val="32"/>
          <w:lang w:eastAsia="zh-CN"/>
        </w:rPr>
        <w:t>014</w:t>
      </w:r>
      <w:r>
        <w:rPr>
          <w:rFonts w:eastAsia="仿宋_GB2312" w:hint="eastAsia"/>
          <w:sz w:val="32"/>
          <w:szCs w:val="32"/>
          <w:lang w:eastAsia="zh-CN"/>
        </w:rPr>
        <w:t>年全省中小学生心理检测结果发现，职高生心理问题检出率为</w:t>
      </w:r>
      <w:r>
        <w:rPr>
          <w:rFonts w:eastAsia="仿宋_GB2312" w:hint="eastAsia"/>
          <w:sz w:val="32"/>
          <w:szCs w:val="32"/>
          <w:lang w:eastAsia="zh-CN"/>
        </w:rPr>
        <w:t>0-10.4%</w:t>
      </w:r>
      <w:r>
        <w:rPr>
          <w:rFonts w:eastAsia="仿宋_GB2312" w:hint="eastAsia"/>
          <w:sz w:val="32"/>
          <w:szCs w:val="32"/>
          <w:lang w:eastAsia="zh-CN"/>
        </w:rPr>
        <w:t>，检出最高的是学习适应。同时，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年全省中小学生自杀死亡事故中职高生占</w:t>
      </w:r>
      <w:r>
        <w:rPr>
          <w:rFonts w:eastAsia="仿宋_GB2312" w:hint="eastAsia"/>
          <w:sz w:val="32"/>
          <w:szCs w:val="32"/>
          <w:lang w:eastAsia="zh-CN"/>
        </w:rPr>
        <w:t>12%</w:t>
      </w:r>
      <w:r>
        <w:rPr>
          <w:rFonts w:eastAsia="仿宋_GB2312" w:hint="eastAsia"/>
          <w:sz w:val="32"/>
          <w:szCs w:val="32"/>
          <w:lang w:eastAsia="zh-CN"/>
        </w:rPr>
        <w:t>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同时，近期发出如下警示讯号的学生，也应作为各学校心理危机干预的重点对象，需要及时进行危机评估和干预。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（</w:t>
      </w:r>
      <w:r>
        <w:rPr>
          <w:rFonts w:eastAsia="仿宋_GB2312" w:hint="eastAsia"/>
          <w:sz w:val="32"/>
          <w:szCs w:val="32"/>
          <w:lang w:eastAsia="zh-CN"/>
        </w:rPr>
        <w:t>1</w:t>
      </w:r>
      <w:r>
        <w:rPr>
          <w:rFonts w:eastAsia="仿宋_GB2312" w:hint="eastAsia"/>
          <w:sz w:val="32"/>
          <w:szCs w:val="32"/>
          <w:lang w:eastAsia="zh-CN"/>
        </w:rPr>
        <w:t>）谈论过自杀，并考虑过自杀方法的；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lastRenderedPageBreak/>
        <w:t>（</w:t>
      </w:r>
      <w:r>
        <w:rPr>
          <w:rFonts w:eastAsia="仿宋_GB2312" w:hint="eastAsia"/>
          <w:sz w:val="32"/>
          <w:szCs w:val="32"/>
          <w:lang w:eastAsia="zh-CN"/>
        </w:rPr>
        <w:t>2</w:t>
      </w:r>
      <w:r>
        <w:rPr>
          <w:rFonts w:eastAsia="仿宋_GB2312" w:hint="eastAsia"/>
          <w:sz w:val="32"/>
          <w:szCs w:val="32"/>
          <w:lang w:eastAsia="zh-CN"/>
        </w:rPr>
        <w:t>）情绪行为突变者；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（</w:t>
      </w:r>
      <w:r>
        <w:rPr>
          <w:rFonts w:eastAsia="仿宋_GB2312" w:hint="eastAsia"/>
          <w:sz w:val="32"/>
          <w:szCs w:val="32"/>
          <w:lang w:eastAsia="zh-CN"/>
        </w:rPr>
        <w:t>3</w:t>
      </w:r>
      <w:r>
        <w:rPr>
          <w:rFonts w:eastAsia="仿宋_GB2312" w:hint="eastAsia"/>
          <w:sz w:val="32"/>
          <w:szCs w:val="32"/>
          <w:lang w:eastAsia="zh-CN"/>
        </w:rPr>
        <w:t>）有精神疾病家族史的；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（</w:t>
      </w:r>
      <w:r>
        <w:rPr>
          <w:rFonts w:eastAsia="仿宋_GB2312" w:hint="eastAsia"/>
          <w:sz w:val="32"/>
          <w:szCs w:val="32"/>
          <w:lang w:eastAsia="zh-CN"/>
        </w:rPr>
        <w:t>4</w:t>
      </w:r>
      <w:r>
        <w:rPr>
          <w:rFonts w:eastAsia="仿宋_GB2312" w:hint="eastAsia"/>
          <w:sz w:val="32"/>
          <w:szCs w:val="32"/>
          <w:lang w:eastAsia="zh-CN"/>
        </w:rPr>
        <w:t>）实施过自杀行为的。</w:t>
      </w:r>
    </w:p>
    <w:p w:rsidR="00147861" w:rsidRDefault="00087FE5">
      <w:pPr>
        <w:widowControl w:val="0"/>
        <w:spacing w:line="580" w:lineRule="exact"/>
        <w:ind w:leftChars="200" w:left="440"/>
        <w:jc w:val="both"/>
        <w:rPr>
          <w:rFonts w:eastAsia="黑体"/>
          <w:sz w:val="32"/>
          <w:szCs w:val="32"/>
          <w:lang w:eastAsia="zh-CN"/>
        </w:rPr>
      </w:pPr>
      <w:r>
        <w:rPr>
          <w:rFonts w:eastAsia="黑体" w:hint="eastAsia"/>
          <w:sz w:val="32"/>
          <w:szCs w:val="32"/>
          <w:lang w:eastAsia="zh-CN"/>
        </w:rPr>
        <w:t>三、重点预警时段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1.</w:t>
      </w:r>
      <w:r>
        <w:rPr>
          <w:rFonts w:eastAsia="仿宋_GB2312" w:hint="eastAsia"/>
          <w:sz w:val="32"/>
          <w:szCs w:val="32"/>
          <w:lang w:eastAsia="zh-CN"/>
        </w:rPr>
        <w:t>春季。每年的</w:t>
      </w:r>
      <w:r>
        <w:rPr>
          <w:rFonts w:eastAsia="仿宋_GB2312" w:hint="eastAsia"/>
          <w:sz w:val="32"/>
          <w:szCs w:val="32"/>
          <w:lang w:eastAsia="zh-CN"/>
        </w:rPr>
        <w:t>3-5</w:t>
      </w:r>
      <w:r>
        <w:rPr>
          <w:rFonts w:eastAsia="仿宋_GB2312" w:hint="eastAsia"/>
          <w:sz w:val="32"/>
          <w:szCs w:val="32"/>
          <w:lang w:eastAsia="zh-CN"/>
        </w:rPr>
        <w:t>月份是心理危机的高发期。季节交替，天气多变，容易影响人的情绪，加上渐渐暖和的天气，使得学生的代谢进入旺盛期。</w:t>
      </w:r>
      <w:r w:rsidRPr="0050659C">
        <w:rPr>
          <w:rFonts w:eastAsia="仿宋_GB2312" w:hint="eastAsia"/>
          <w:sz w:val="32"/>
          <w:szCs w:val="32"/>
          <w:lang w:eastAsia="zh-CN"/>
        </w:rPr>
        <w:t>2013</w:t>
      </w:r>
      <w:r w:rsidRPr="0050659C">
        <w:rPr>
          <w:rFonts w:eastAsia="仿宋_GB2312" w:hint="eastAsia"/>
          <w:sz w:val="32"/>
          <w:szCs w:val="32"/>
          <w:lang w:eastAsia="zh-CN"/>
        </w:rPr>
        <w:t>年全省中小学生自杀死亡</w:t>
      </w:r>
      <w:r w:rsidRPr="0050659C">
        <w:rPr>
          <w:rFonts w:eastAsia="仿宋_GB2312" w:hint="eastAsia"/>
          <w:sz w:val="32"/>
          <w:szCs w:val="32"/>
          <w:lang w:eastAsia="zh-CN"/>
        </w:rPr>
        <w:t>事故中，春季</w:t>
      </w:r>
      <w:r w:rsidRPr="0050659C">
        <w:rPr>
          <w:rFonts w:eastAsia="仿宋_GB2312" w:hint="eastAsia"/>
          <w:sz w:val="32"/>
          <w:szCs w:val="32"/>
          <w:lang w:eastAsia="zh-CN"/>
        </w:rPr>
        <w:t>69%</w:t>
      </w:r>
      <w:r w:rsidRPr="0050659C">
        <w:rPr>
          <w:rFonts w:eastAsia="仿宋_GB2312" w:hint="eastAsia"/>
          <w:sz w:val="32"/>
          <w:szCs w:val="32"/>
          <w:lang w:eastAsia="zh-CN"/>
        </w:rPr>
        <w:t>，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年春季占</w:t>
      </w:r>
      <w:r>
        <w:rPr>
          <w:rFonts w:eastAsia="仿宋_GB2312" w:hint="eastAsia"/>
          <w:sz w:val="32"/>
          <w:szCs w:val="32"/>
          <w:lang w:eastAsia="zh-CN"/>
        </w:rPr>
        <w:t>50%</w:t>
      </w:r>
      <w:r>
        <w:rPr>
          <w:rFonts w:eastAsia="仿宋_GB2312" w:hint="eastAsia"/>
          <w:sz w:val="32"/>
          <w:szCs w:val="32"/>
          <w:lang w:eastAsia="zh-CN"/>
        </w:rPr>
        <w:t>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2.</w:t>
      </w:r>
      <w:r>
        <w:rPr>
          <w:rFonts w:eastAsia="仿宋_GB2312" w:hint="eastAsia"/>
          <w:sz w:val="32"/>
          <w:szCs w:val="32"/>
          <w:lang w:eastAsia="zh-CN"/>
        </w:rPr>
        <w:t>新学期开学。开学后，大部分学生会出现心理波动，这主要是由假期生活与开学后的学习环境反差太大造成的。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</w:t>
      </w:r>
      <w:r w:rsidR="0050659C" w:rsidRPr="0050659C">
        <w:rPr>
          <w:rFonts w:eastAsia="仿宋_GB2312" w:hint="eastAsia"/>
          <w:sz w:val="32"/>
          <w:szCs w:val="32"/>
          <w:lang w:eastAsia="zh-CN"/>
        </w:rPr>
        <w:t>全省</w:t>
      </w:r>
      <w:bookmarkStart w:id="0" w:name="_GoBack"/>
      <w:bookmarkEnd w:id="0"/>
      <w:r w:rsidR="0050659C" w:rsidRPr="0050659C">
        <w:rPr>
          <w:rFonts w:eastAsia="仿宋_GB2312" w:hint="eastAsia"/>
          <w:sz w:val="32"/>
          <w:szCs w:val="32"/>
          <w:lang w:eastAsia="zh-CN"/>
        </w:rPr>
        <w:t>中小学生自杀死亡事故中，</w:t>
      </w:r>
      <w:r>
        <w:rPr>
          <w:rFonts w:eastAsia="仿宋_GB2312" w:hint="eastAsia"/>
          <w:sz w:val="32"/>
          <w:szCs w:val="32"/>
          <w:lang w:eastAsia="zh-CN"/>
        </w:rPr>
        <w:t>开学时占</w:t>
      </w:r>
      <w:r>
        <w:rPr>
          <w:rFonts w:eastAsia="仿宋_GB2312" w:hint="eastAsia"/>
          <w:sz w:val="32"/>
          <w:szCs w:val="32"/>
          <w:lang w:eastAsia="zh-CN"/>
        </w:rPr>
        <w:t>38%</w:t>
      </w:r>
      <w:r>
        <w:rPr>
          <w:rFonts w:eastAsia="仿宋_GB2312" w:hint="eastAsia"/>
          <w:sz w:val="32"/>
          <w:szCs w:val="32"/>
          <w:lang w:eastAsia="zh-CN"/>
        </w:rPr>
        <w:t>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3.</w:t>
      </w:r>
      <w:r>
        <w:rPr>
          <w:rFonts w:eastAsia="仿宋_GB2312" w:hint="eastAsia"/>
          <w:sz w:val="32"/>
          <w:szCs w:val="32"/>
          <w:lang w:eastAsia="zh-CN"/>
        </w:rPr>
        <w:t>重大考试前后。考试前后学生心理压力较大，常常因为家长或学校对考生的期望过高，或考生对考试的认识不正确导致。</w:t>
      </w:r>
      <w:r w:rsidRPr="0050659C">
        <w:rPr>
          <w:rFonts w:eastAsia="仿宋_GB2312" w:hint="eastAsia"/>
          <w:sz w:val="32"/>
          <w:szCs w:val="32"/>
          <w:lang w:eastAsia="zh-CN"/>
        </w:rPr>
        <w:t>2013</w:t>
      </w:r>
      <w:r w:rsidRPr="0050659C">
        <w:rPr>
          <w:rFonts w:eastAsia="仿宋_GB2312" w:hint="eastAsia"/>
          <w:sz w:val="32"/>
          <w:szCs w:val="32"/>
          <w:lang w:eastAsia="zh-CN"/>
        </w:rPr>
        <w:t>年全省</w:t>
      </w:r>
      <w:r w:rsidRPr="0050659C">
        <w:rPr>
          <w:rFonts w:eastAsia="仿宋_GB2312" w:hint="eastAsia"/>
          <w:sz w:val="32"/>
          <w:szCs w:val="32"/>
          <w:lang w:eastAsia="zh-CN"/>
        </w:rPr>
        <w:t>中小学生自杀死亡</w:t>
      </w:r>
      <w:r w:rsidRPr="0050659C">
        <w:rPr>
          <w:rFonts w:eastAsia="仿宋_GB2312" w:hint="eastAsia"/>
          <w:sz w:val="32"/>
          <w:szCs w:val="32"/>
          <w:lang w:eastAsia="zh-CN"/>
        </w:rPr>
        <w:t>事故中，考试前后占</w:t>
      </w:r>
      <w:r w:rsidRPr="0050659C">
        <w:rPr>
          <w:rFonts w:eastAsia="仿宋_GB2312" w:hint="eastAsia"/>
          <w:sz w:val="32"/>
          <w:szCs w:val="32"/>
          <w:lang w:eastAsia="zh-CN"/>
        </w:rPr>
        <w:t>40%</w:t>
      </w:r>
      <w:r w:rsidRPr="0050659C">
        <w:rPr>
          <w:rFonts w:eastAsia="仿宋_GB2312" w:hint="eastAsia"/>
          <w:sz w:val="32"/>
          <w:szCs w:val="32"/>
          <w:lang w:eastAsia="zh-CN"/>
        </w:rPr>
        <w:t>，</w:t>
      </w:r>
      <w:r>
        <w:rPr>
          <w:rFonts w:eastAsia="仿宋_GB2312" w:hint="eastAsia"/>
          <w:sz w:val="32"/>
          <w:szCs w:val="32"/>
          <w:lang w:eastAsia="zh-CN"/>
        </w:rPr>
        <w:t>2014</w:t>
      </w:r>
      <w:r>
        <w:rPr>
          <w:rFonts w:eastAsia="仿宋_GB2312" w:hint="eastAsia"/>
          <w:sz w:val="32"/>
          <w:szCs w:val="32"/>
          <w:lang w:eastAsia="zh-CN"/>
        </w:rPr>
        <w:t>年重大考试前后占</w:t>
      </w:r>
      <w:r>
        <w:rPr>
          <w:rFonts w:eastAsia="仿宋_GB2312" w:hint="eastAsia"/>
          <w:sz w:val="32"/>
          <w:szCs w:val="32"/>
          <w:lang w:eastAsia="zh-CN"/>
        </w:rPr>
        <w:t>31%</w:t>
      </w:r>
      <w:r>
        <w:rPr>
          <w:rFonts w:eastAsia="仿宋_GB2312" w:hint="eastAsia"/>
          <w:sz w:val="32"/>
          <w:szCs w:val="32"/>
          <w:lang w:eastAsia="zh-CN"/>
        </w:rPr>
        <w:t>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4.</w:t>
      </w:r>
      <w:r>
        <w:rPr>
          <w:rFonts w:eastAsia="仿宋_GB2312" w:hint="eastAsia"/>
          <w:sz w:val="32"/>
          <w:szCs w:val="32"/>
          <w:lang w:eastAsia="zh-CN"/>
        </w:rPr>
        <w:t>重大事件发生后。生活中遭遇突然打击而出现心理或行为异常，如校园暴力、人际冲突等。</w:t>
      </w:r>
    </w:p>
    <w:p w:rsidR="00147861" w:rsidRDefault="00087FE5">
      <w:pPr>
        <w:widowControl w:val="0"/>
        <w:spacing w:line="580" w:lineRule="exact"/>
        <w:ind w:leftChars="200" w:left="440"/>
        <w:jc w:val="both"/>
        <w:rPr>
          <w:rFonts w:eastAsia="黑体"/>
          <w:sz w:val="32"/>
          <w:szCs w:val="32"/>
          <w:lang w:eastAsia="zh-CN"/>
        </w:rPr>
      </w:pPr>
      <w:r>
        <w:rPr>
          <w:rFonts w:eastAsia="黑体" w:hint="eastAsia"/>
          <w:sz w:val="32"/>
          <w:szCs w:val="32"/>
          <w:lang w:eastAsia="zh-CN"/>
        </w:rPr>
        <w:t>四、应对策略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lastRenderedPageBreak/>
        <w:t>1.</w:t>
      </w:r>
      <w:r>
        <w:rPr>
          <w:rFonts w:eastAsia="仿宋_GB2312" w:hint="eastAsia"/>
          <w:sz w:val="32"/>
          <w:szCs w:val="32"/>
          <w:lang w:eastAsia="zh-CN"/>
        </w:rPr>
        <w:t>加强心理危机识别。各学校应定期开展心理健康检测，特别是春季、新学期开学、重大考试前后等。为学生建立心理健康档案，严密追踪学生心理动态。并将普查中发现适应不良、困扰较多、复原力不佳的学生纳入危机预警库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2.</w:t>
      </w:r>
      <w:r>
        <w:rPr>
          <w:rFonts w:eastAsia="仿宋_GB2312" w:hint="eastAsia"/>
          <w:sz w:val="32"/>
          <w:szCs w:val="32"/>
          <w:lang w:eastAsia="zh-CN"/>
        </w:rPr>
        <w:t>开展排查汇报工作。很多危机事件在发生之前，当事人的语言或行为都存在或多或少的迹象，因此是可以察觉并预防的。全校要开展危机排查工作，各班级要做好心理危机排查表的报送工作。建立心理委员、学科教师、班主任联合报告制度，一旦发现身边的学生情绪或行为有异常变化，及时上报学校心理危机干预小组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3.</w:t>
      </w:r>
      <w:r>
        <w:rPr>
          <w:rFonts w:eastAsia="仿宋_GB2312" w:hint="eastAsia"/>
          <w:sz w:val="32"/>
          <w:szCs w:val="32"/>
          <w:lang w:eastAsia="zh-CN"/>
        </w:rPr>
        <w:t>及时评估干预。各校对普查和排查中发现有心理问题的学生，应及时评估其危机水平，评估确定为高危人群的应在</w:t>
      </w:r>
      <w:r>
        <w:rPr>
          <w:rFonts w:eastAsia="仿宋_GB2312" w:hint="eastAsia"/>
          <w:sz w:val="32"/>
          <w:szCs w:val="32"/>
          <w:lang w:eastAsia="zh-CN"/>
        </w:rPr>
        <w:t>24-48</w:t>
      </w:r>
      <w:r>
        <w:rPr>
          <w:rFonts w:eastAsia="仿宋_GB2312" w:hint="eastAsia"/>
          <w:sz w:val="32"/>
          <w:szCs w:val="32"/>
          <w:lang w:eastAsia="zh-CN"/>
        </w:rPr>
        <w:t>小时内进行干预。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4.</w:t>
      </w:r>
      <w:r>
        <w:rPr>
          <w:rFonts w:eastAsia="仿宋_GB2312" w:hint="eastAsia"/>
          <w:sz w:val="32"/>
          <w:szCs w:val="32"/>
          <w:lang w:eastAsia="zh-CN"/>
        </w:rPr>
        <w:t>逐步配齐农村学校心理健康教育师资，配置必要的心理教育设施。增大农村学校心理健康教育宣传力</w:t>
      </w:r>
      <w:r>
        <w:rPr>
          <w:rFonts w:eastAsia="仿宋_GB2312" w:hint="eastAsia"/>
          <w:sz w:val="32"/>
          <w:szCs w:val="32"/>
          <w:lang w:eastAsia="zh-CN"/>
        </w:rPr>
        <w:t>度。对班主任、班级心理联络员进行心理健康辅导知识的专项教育和培训。</w:t>
      </w:r>
    </w:p>
    <w:p w:rsidR="00147861" w:rsidRDefault="00087FE5">
      <w:pPr>
        <w:spacing w:line="5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5.</w:t>
      </w:r>
      <w:r>
        <w:rPr>
          <w:rFonts w:eastAsia="仿宋_GB2312" w:hint="eastAsia"/>
          <w:sz w:val="32"/>
          <w:szCs w:val="32"/>
          <w:lang w:eastAsia="zh-CN"/>
        </w:rPr>
        <w:t>充分利用已建立的心理辅导室。各学校应定期开放学校心理辅导室，安排专兼职心理辅导教师接待心理困惑及心理危机学生，进一步让学生了解和熟悉心理辅导室的服务和工作。</w:t>
      </w:r>
    </w:p>
    <w:p w:rsidR="00147861" w:rsidRDefault="00147861">
      <w:pPr>
        <w:rPr>
          <w:rFonts w:ascii="DengXian" w:eastAsia="DengXian" w:hAnsi="DengXian" w:cs="DengXian"/>
          <w:color w:val="000000"/>
          <w:sz w:val="24"/>
          <w:szCs w:val="24"/>
          <w:lang w:eastAsia="zh-CN"/>
        </w:rPr>
      </w:pPr>
    </w:p>
    <w:p w:rsidR="00147861" w:rsidRDefault="00087FE5">
      <w:pPr>
        <w:rPr>
          <w:rFonts w:ascii="DengXian" w:eastAsia="DengXian" w:hAnsi="DengXian" w:cs="DengXian"/>
          <w:color w:val="000000"/>
          <w:sz w:val="24"/>
          <w:szCs w:val="24"/>
          <w:lang w:eastAsia="zh-CN"/>
        </w:rPr>
      </w:pPr>
      <w:r>
        <w:rPr>
          <w:rFonts w:ascii="DengXian" w:eastAsia="DengXian" w:hAnsi="DengXian" w:cs="DengXian" w:hint="eastAsia"/>
          <w:color w:val="000000"/>
          <w:sz w:val="24"/>
          <w:szCs w:val="24"/>
          <w:lang w:eastAsia="zh-CN"/>
        </w:rPr>
        <w:lastRenderedPageBreak/>
        <w:t xml:space="preserve">                                                                 </w:t>
      </w:r>
      <w:r>
        <w:rPr>
          <w:rFonts w:ascii="DengXian" w:eastAsia="DengXian" w:hAnsi="DengXian" w:cs="DengXian" w:hint="eastAsia"/>
          <w:color w:val="000000"/>
          <w:sz w:val="24"/>
          <w:szCs w:val="24"/>
          <w:lang w:eastAsia="zh-CN"/>
        </w:rPr>
        <w:t>浙江省中小学心理健康教育指导中心</w:t>
      </w:r>
    </w:p>
    <w:p w:rsidR="00147861" w:rsidRDefault="00087FE5">
      <w:pPr>
        <w:rPr>
          <w:rFonts w:ascii="DengXian" w:eastAsia="DengXian" w:hAnsi="DengXian" w:cs="DengXian"/>
          <w:color w:val="000000"/>
          <w:sz w:val="24"/>
          <w:szCs w:val="24"/>
          <w:lang w:eastAsia="zh-CN"/>
        </w:rPr>
      </w:pPr>
      <w:r>
        <w:rPr>
          <w:rFonts w:ascii="DengXian" w:eastAsia="DengXian" w:hAnsi="DengXian" w:cs="DengXian" w:hint="eastAsia"/>
          <w:color w:val="000000"/>
          <w:sz w:val="24"/>
          <w:szCs w:val="24"/>
          <w:lang w:eastAsia="zh-CN"/>
        </w:rPr>
        <w:t xml:space="preserve">                                                          </w:t>
      </w:r>
      <w:r>
        <w:rPr>
          <w:rFonts w:ascii="DengXian" w:eastAsia="DengXian" w:hAnsi="DengXian" w:cs="DengXian" w:hint="eastAsia"/>
          <w:color w:val="000000"/>
          <w:sz w:val="24"/>
          <w:szCs w:val="24"/>
          <w:lang w:eastAsia="zh-CN"/>
        </w:rPr>
        <w:t xml:space="preserve">            </w:t>
      </w:r>
      <w:r>
        <w:rPr>
          <w:rFonts w:ascii="DengXian" w:eastAsia="DengXian" w:hAnsi="DengXian" w:cs="DengXian" w:hint="eastAsia"/>
          <w:color w:val="000000"/>
          <w:sz w:val="24"/>
          <w:szCs w:val="24"/>
          <w:lang w:eastAsia="zh-CN"/>
        </w:rPr>
        <w:t>二</w:t>
      </w:r>
      <w:r>
        <w:rPr>
          <w:rFonts w:ascii="DengXian" w:eastAsia="DengXian" w:hAnsi="DengXian" w:cs="DengXian" w:hint="eastAsia"/>
          <w:color w:val="000000"/>
          <w:sz w:val="24"/>
          <w:szCs w:val="24"/>
          <w:lang w:eastAsia="zh-CN"/>
        </w:rPr>
        <w:t>0</w:t>
      </w:r>
      <w:r>
        <w:rPr>
          <w:rFonts w:ascii="DengXian" w:eastAsia="DengXian" w:hAnsi="DengXian" w:cs="DengXian" w:hint="eastAsia"/>
          <w:color w:val="000000"/>
          <w:sz w:val="24"/>
          <w:szCs w:val="24"/>
          <w:lang w:eastAsia="zh-CN"/>
        </w:rPr>
        <w:t>一五年三月二十七日</w:t>
      </w:r>
    </w:p>
    <w:p w:rsidR="00147861" w:rsidRDefault="00147861">
      <w:pPr>
        <w:rPr>
          <w:rFonts w:ascii="DengXian" w:eastAsia="DengXian" w:hAnsi="DengXian" w:cs="DengXian"/>
          <w:color w:val="000000"/>
          <w:sz w:val="24"/>
          <w:szCs w:val="24"/>
          <w:lang w:eastAsia="zh-CN"/>
        </w:rPr>
      </w:pPr>
    </w:p>
    <w:sectPr w:rsidR="00147861" w:rsidSect="00147861">
      <w:footerReference w:type="default" r:id="rId7"/>
      <w:pgSz w:w="12240" w:h="15840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FE5" w:rsidRDefault="00087FE5" w:rsidP="00147861">
      <w:pPr>
        <w:spacing w:after="0" w:line="240" w:lineRule="auto"/>
      </w:pPr>
      <w:r>
        <w:separator/>
      </w:r>
    </w:p>
  </w:endnote>
  <w:endnote w:type="continuationSeparator" w:id="0">
    <w:p w:rsidR="00087FE5" w:rsidRDefault="00087FE5" w:rsidP="0014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DengXian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61" w:rsidRDefault="00147861">
    <w:pPr>
      <w:pStyle w:val="a3"/>
      <w:jc w:val="right"/>
    </w:pPr>
    <w:r w:rsidRPr="00147861">
      <w:fldChar w:fldCharType="begin"/>
    </w:r>
    <w:r w:rsidR="00087FE5">
      <w:instrText xml:space="preserve"> PAGE   \* MERGEFORMAT </w:instrText>
    </w:r>
    <w:r w:rsidRPr="00147861">
      <w:fldChar w:fldCharType="separate"/>
    </w:r>
    <w:r w:rsidR="0050659C" w:rsidRPr="0050659C">
      <w:rPr>
        <w:noProof/>
        <w:lang w:val="zh-CN"/>
      </w:rPr>
      <w:t>1</w:t>
    </w:r>
    <w:r>
      <w:rPr>
        <w:lang w:val="zh-CN"/>
      </w:rPr>
      <w:fldChar w:fldCharType="end"/>
    </w:r>
  </w:p>
  <w:p w:rsidR="00147861" w:rsidRDefault="0014786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FE5" w:rsidRDefault="00087FE5" w:rsidP="00147861">
      <w:pPr>
        <w:spacing w:after="0" w:line="240" w:lineRule="auto"/>
      </w:pPr>
      <w:r>
        <w:separator/>
      </w:r>
    </w:p>
  </w:footnote>
  <w:footnote w:type="continuationSeparator" w:id="0">
    <w:p w:rsidR="00087FE5" w:rsidRDefault="00087FE5" w:rsidP="001478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noPunctuationKerning/>
  <w:characterSpacingControl w:val="doNotCompress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</w:compat>
  <w:rsids>
    <w:rsidRoot w:val="006D70EA"/>
    <w:rsid w:val="00087FE5"/>
    <w:rsid w:val="00147861"/>
    <w:rsid w:val="0026307B"/>
    <w:rsid w:val="0050659C"/>
    <w:rsid w:val="00671005"/>
    <w:rsid w:val="00672DF9"/>
    <w:rsid w:val="006D70EA"/>
    <w:rsid w:val="00C92052"/>
    <w:rsid w:val="00CC3B4C"/>
    <w:rsid w:val="00E7639F"/>
    <w:rsid w:val="00FA51F4"/>
    <w:rsid w:val="25DA2A28"/>
    <w:rsid w:val="4077228D"/>
    <w:rsid w:val="54113878"/>
    <w:rsid w:val="69193506"/>
    <w:rsid w:val="744B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6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4786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nhideWhenUsed/>
    <w:rsid w:val="00147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semiHidden/>
    <w:rsid w:val="00147861"/>
    <w:rPr>
      <w:rFonts w:ascii="Calibri" w:eastAsia="Calibri" w:hAnsi="Calibri"/>
      <w:sz w:val="18"/>
      <w:szCs w:val="18"/>
      <w:lang w:eastAsia="en-US"/>
    </w:rPr>
  </w:style>
  <w:style w:type="character" w:customStyle="1" w:styleId="Char">
    <w:name w:val="页脚 Char"/>
    <w:basedOn w:val="a0"/>
    <w:link w:val="a3"/>
    <w:uiPriority w:val="99"/>
    <w:rsid w:val="00147861"/>
    <w:rPr>
      <w:rFonts w:ascii="Calibri" w:eastAsia="Calibri" w:hAnsi="Calibr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287</Words>
  <Characters>1639</Characters>
  <Application>Microsoft Office Word</Application>
  <DocSecurity>0</DocSecurity>
  <Lines>13</Lines>
  <Paragraphs>3</Paragraphs>
  <ScaleCrop>false</ScaleCrop>
  <Company>Microsoft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2015年浙江省中小学心理危机预警通报</dc:title>
  <dc:creator>Administrator</dc:creator>
  <cp:lastModifiedBy>2012</cp:lastModifiedBy>
  <cp:revision>2</cp:revision>
  <dcterms:created xsi:type="dcterms:W3CDTF">2015-03-30T06:05:00Z</dcterms:created>
  <dcterms:modified xsi:type="dcterms:W3CDTF">2015-03-30T06:05:00Z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