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E" w:rsidRPr="004F341A" w:rsidRDefault="003F04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exact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 w:rsidRPr="004F341A">
        <w:rPr>
          <w:rFonts w:ascii="黑体" w:eastAsia="黑体" w:cs="黑体" w:hint="eastAsia"/>
          <w:b/>
          <w:bCs/>
          <w:color w:val="000000"/>
          <w:sz w:val="32"/>
          <w:szCs w:val="32"/>
        </w:rPr>
        <w:t>嘉兴市</w:t>
      </w:r>
      <w:r w:rsidRPr="004F341A">
        <w:rPr>
          <w:rFonts w:ascii="黑体" w:eastAsia="黑体" w:hAnsi="宋体" w:cs="黑体" w:hint="eastAsia"/>
          <w:b/>
          <w:bCs/>
          <w:color w:val="000000"/>
          <w:sz w:val="32"/>
          <w:szCs w:val="32"/>
        </w:rPr>
        <w:t>高考</w:t>
      </w:r>
      <w:r w:rsidRPr="004F341A">
        <w:rPr>
          <w:rFonts w:ascii="黑体" w:eastAsia="黑体" w:hAnsi="黑体" w:cs="黑体" w:hint="eastAsia"/>
          <w:b/>
          <w:bCs/>
          <w:color w:val="000000"/>
          <w:sz w:val="32"/>
          <w:szCs w:val="32"/>
        </w:rPr>
        <w:t>选考</w:t>
      </w:r>
      <w:r w:rsidRPr="004F341A">
        <w:rPr>
          <w:rFonts w:ascii="黑体" w:eastAsia="黑体" w:hAnsi="宋体" w:cs="黑体" w:hint="eastAsia"/>
          <w:b/>
          <w:bCs/>
          <w:color w:val="000000"/>
          <w:sz w:val="32"/>
          <w:szCs w:val="32"/>
        </w:rPr>
        <w:t>科目教学测试</w:t>
      </w:r>
    </w:p>
    <w:p w:rsidR="003F04EE" w:rsidRPr="004F341A" w:rsidRDefault="003F04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exact"/>
        <w:jc w:val="center"/>
        <w:rPr>
          <w:rFonts w:eastAsia="黑体"/>
          <w:b/>
          <w:bCs/>
          <w:color w:val="000000"/>
          <w:sz w:val="28"/>
          <w:szCs w:val="28"/>
        </w:rPr>
      </w:pPr>
      <w:r w:rsidRPr="004F341A">
        <w:rPr>
          <w:rFonts w:ascii="黑体" w:eastAsia="黑体" w:cs="黑体"/>
          <w:b/>
          <w:bCs/>
          <w:color w:val="000000"/>
          <w:sz w:val="32"/>
          <w:szCs w:val="32"/>
        </w:rPr>
        <w:t xml:space="preserve">     </w:t>
      </w:r>
      <w:r>
        <w:rPr>
          <w:rFonts w:ascii="黑体" w:eastAsia="黑体" w:cs="黑体"/>
          <w:b/>
          <w:bCs/>
          <w:color w:val="000000"/>
          <w:sz w:val="32"/>
          <w:szCs w:val="32"/>
        </w:rPr>
        <w:t xml:space="preserve">           </w:t>
      </w:r>
      <w:r w:rsidRPr="004F341A">
        <w:rPr>
          <w:rFonts w:ascii="黑体" w:eastAsia="黑体" w:cs="黑体" w:hint="eastAsia"/>
          <w:b/>
          <w:bCs/>
          <w:color w:val="000000"/>
          <w:sz w:val="32"/>
          <w:szCs w:val="32"/>
        </w:rPr>
        <w:t>历史</w:t>
      </w:r>
      <w:r>
        <w:rPr>
          <w:rFonts w:ascii="黑体" w:eastAsia="黑体" w:cs="黑体"/>
          <w:b/>
          <w:bCs/>
          <w:color w:val="000000"/>
          <w:sz w:val="32"/>
          <w:szCs w:val="32"/>
        </w:rPr>
        <w:t xml:space="preserve"> </w:t>
      </w:r>
      <w:r w:rsidRPr="004F341A">
        <w:rPr>
          <w:rFonts w:ascii="黑体" w:eastAsia="黑体" w:cs="黑体" w:hint="eastAsia"/>
          <w:b/>
          <w:bCs/>
          <w:color w:val="000000"/>
          <w:sz w:val="32"/>
          <w:szCs w:val="32"/>
        </w:rPr>
        <w:t>参考答案</w:t>
      </w:r>
      <w:r w:rsidRPr="004F341A">
        <w:rPr>
          <w:rFonts w:ascii="黑体" w:eastAsia="黑体" w:cs="黑体"/>
          <w:b/>
          <w:bCs/>
          <w:color w:val="000000"/>
          <w:sz w:val="32"/>
          <w:szCs w:val="32"/>
        </w:rPr>
        <w:t xml:space="preserve"> </w:t>
      </w:r>
      <w:r w:rsidRPr="00DB1128">
        <w:rPr>
          <w:rFonts w:eastAsia="黑体"/>
          <w:b/>
          <w:bCs/>
          <w:color w:val="000000"/>
          <w:sz w:val="28"/>
          <w:szCs w:val="28"/>
        </w:rPr>
        <w:t xml:space="preserve">                          </w:t>
      </w:r>
      <w:r w:rsidRPr="004F341A">
        <w:rPr>
          <w:rFonts w:eastAsia="黑体"/>
          <w:b/>
          <w:bCs/>
          <w:color w:val="000000"/>
          <w:sz w:val="28"/>
          <w:szCs w:val="28"/>
        </w:rPr>
        <w:t xml:space="preserve">    </w:t>
      </w:r>
      <w:r w:rsidRPr="004F341A">
        <w:rPr>
          <w:b/>
          <w:bCs/>
          <w:color w:val="000000"/>
        </w:rPr>
        <w:t xml:space="preserve"> 2018.3</w:t>
      </w:r>
    </w:p>
    <w:p w:rsidR="003F04EE" w:rsidRDefault="003F04EE" w:rsidP="00CE6A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napToGrid w:val="0"/>
        <w:spacing w:beforeLines="50"/>
        <w:jc w:val="left"/>
        <w:rPr>
          <w:rFonts w:hAnsi="宋体"/>
          <w:b/>
          <w:bCs/>
          <w:color w:val="000000"/>
        </w:rPr>
      </w:pPr>
      <w:r>
        <w:rPr>
          <w:rFonts w:eastAsia="黑体" w:cs="黑体" w:hint="eastAsia"/>
          <w:b/>
          <w:bCs/>
          <w:color w:val="000000"/>
        </w:rPr>
        <w:t>一、</w:t>
      </w:r>
      <w:r w:rsidRPr="00DB1128">
        <w:rPr>
          <w:rFonts w:eastAsia="黑体" w:cs="黑体" w:hint="eastAsia"/>
          <w:b/>
          <w:bCs/>
          <w:color w:val="000000"/>
        </w:rPr>
        <w:t>选择题（</w:t>
      </w:r>
      <w:r w:rsidRPr="004F341A">
        <w:rPr>
          <w:rFonts w:hAnsi="宋体" w:cs="宋体" w:hint="eastAsia"/>
          <w:b/>
          <w:bCs/>
          <w:color w:val="000000"/>
        </w:rPr>
        <w:t>本大题共</w:t>
      </w:r>
      <w:r w:rsidRPr="004F341A">
        <w:rPr>
          <w:b/>
          <w:bCs/>
          <w:color w:val="000000"/>
        </w:rPr>
        <w:t>30</w:t>
      </w:r>
      <w:r w:rsidRPr="004F341A">
        <w:rPr>
          <w:rFonts w:hAnsi="宋体" w:cs="宋体" w:hint="eastAsia"/>
          <w:b/>
          <w:bCs/>
          <w:color w:val="000000"/>
        </w:rPr>
        <w:t>小题，每小题</w:t>
      </w:r>
      <w:r w:rsidRPr="004F341A">
        <w:rPr>
          <w:b/>
          <w:bCs/>
          <w:color w:val="000000"/>
        </w:rPr>
        <w:t>2</w:t>
      </w:r>
      <w:r w:rsidRPr="004F341A">
        <w:rPr>
          <w:rFonts w:hAnsi="宋体" w:cs="宋体" w:hint="eastAsia"/>
          <w:b/>
          <w:bCs/>
          <w:color w:val="000000"/>
        </w:rPr>
        <w:t>分，共</w:t>
      </w:r>
      <w:r w:rsidRPr="004F341A">
        <w:rPr>
          <w:b/>
          <w:bCs/>
          <w:color w:val="000000"/>
        </w:rPr>
        <w:t>60</w:t>
      </w:r>
      <w:r w:rsidRPr="004F341A">
        <w:rPr>
          <w:rFonts w:hAnsi="宋体" w:cs="宋体" w:hint="eastAsia"/>
          <w:b/>
          <w:bCs/>
          <w:color w:val="000000"/>
        </w:rPr>
        <w:t>分。每小题列出的四个备选项中只有一个是符合题目要求的，不选、多选、错选均不得分）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742"/>
        <w:gridCol w:w="743"/>
        <w:gridCol w:w="743"/>
        <w:gridCol w:w="742"/>
        <w:gridCol w:w="743"/>
        <w:gridCol w:w="743"/>
        <w:gridCol w:w="742"/>
        <w:gridCol w:w="743"/>
        <w:gridCol w:w="743"/>
        <w:gridCol w:w="743"/>
      </w:tblGrid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题号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3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4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5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6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7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8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9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10</w:t>
            </w:r>
          </w:p>
        </w:tc>
      </w:tr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答案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A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</w:tr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题号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11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12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13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14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15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16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17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18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19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20</w:t>
            </w:r>
          </w:p>
        </w:tc>
      </w:tr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答案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A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</w:tr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题号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21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22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23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24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25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26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27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28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29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30</w:t>
            </w:r>
          </w:p>
        </w:tc>
      </w:tr>
      <w:tr w:rsidR="003F04EE" w:rsidRPr="004F341A">
        <w:trPr>
          <w:jc w:val="center"/>
        </w:trPr>
        <w:tc>
          <w:tcPr>
            <w:tcW w:w="761" w:type="dxa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napToGrid w:val="0"/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rFonts w:hAnsi="宋体" w:cs="宋体" w:hint="eastAsia"/>
                <w:b/>
                <w:bCs/>
                <w:color w:val="000000"/>
              </w:rPr>
              <w:t>答案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A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A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A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D</w:t>
            </w:r>
          </w:p>
        </w:tc>
        <w:tc>
          <w:tcPr>
            <w:tcW w:w="742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B</w:t>
            </w:r>
          </w:p>
        </w:tc>
        <w:tc>
          <w:tcPr>
            <w:tcW w:w="743" w:type="dxa"/>
            <w:vAlign w:val="center"/>
          </w:tcPr>
          <w:p w:rsidR="003F04EE" w:rsidRPr="007234D8" w:rsidRDefault="003F04EE" w:rsidP="00723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20" w:lineRule="exact"/>
              <w:jc w:val="center"/>
              <w:rPr>
                <w:b/>
                <w:bCs/>
                <w:color w:val="000000"/>
              </w:rPr>
            </w:pPr>
            <w:r w:rsidRPr="007234D8">
              <w:rPr>
                <w:b/>
                <w:bCs/>
                <w:color w:val="000000"/>
              </w:rPr>
              <w:t>C</w:t>
            </w:r>
          </w:p>
        </w:tc>
      </w:tr>
    </w:tbl>
    <w:p w:rsidR="003F04EE" w:rsidRPr="00DB1128" w:rsidRDefault="003F04EE" w:rsidP="00CE6A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Lines="25"/>
        <w:jc w:val="left"/>
        <w:rPr>
          <w:rFonts w:ascii="??" w:hAnsi="??" w:cs="??"/>
          <w:b/>
          <w:bCs/>
          <w:color w:val="000000"/>
        </w:rPr>
      </w:pPr>
      <w:r w:rsidRPr="00DB1128">
        <w:rPr>
          <w:rFonts w:ascii="黑体" w:eastAsia="黑体" w:hAnsi="黑体" w:cs="黑体" w:hint="eastAsia"/>
          <w:b/>
          <w:bCs/>
          <w:color w:val="000000"/>
        </w:rPr>
        <w:t>二、非选择题</w:t>
      </w:r>
      <w:r w:rsidRPr="004F341A">
        <w:rPr>
          <w:rFonts w:hAnsi="宋体" w:cs="宋体" w:hint="eastAsia"/>
          <w:b/>
          <w:bCs/>
          <w:color w:val="000000"/>
        </w:rPr>
        <w:t>（本大题共</w:t>
      </w:r>
      <w:r w:rsidRPr="004F341A">
        <w:rPr>
          <w:b/>
          <w:bCs/>
          <w:color w:val="000000"/>
        </w:rPr>
        <w:t>4</w:t>
      </w:r>
      <w:r w:rsidRPr="004F341A">
        <w:rPr>
          <w:rFonts w:hAnsi="宋体" w:cs="宋体" w:hint="eastAsia"/>
          <w:b/>
          <w:bCs/>
          <w:color w:val="000000"/>
        </w:rPr>
        <w:t>小题，共</w:t>
      </w:r>
      <w:r w:rsidRPr="004F341A">
        <w:rPr>
          <w:b/>
          <w:bCs/>
          <w:color w:val="000000"/>
        </w:rPr>
        <w:t>40</w:t>
      </w:r>
      <w:r w:rsidRPr="004F341A">
        <w:rPr>
          <w:rFonts w:hAnsi="宋体"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1680" w:hangingChars="196" w:firstLine="31680"/>
        <w:rPr>
          <w:b/>
          <w:bCs/>
          <w:color w:val="000000"/>
        </w:rPr>
      </w:pPr>
      <w:r w:rsidRPr="00DB1128">
        <w:rPr>
          <w:b/>
          <w:bCs/>
          <w:color w:val="000000"/>
        </w:rPr>
        <w:t>31</w:t>
      </w:r>
      <w:r w:rsidRPr="00DB1128">
        <w:rPr>
          <w:rFonts w:cs="宋体" w:hint="eastAsia"/>
          <w:b/>
          <w:bCs/>
          <w:color w:val="000000"/>
        </w:rPr>
        <w:t>．（</w:t>
      </w:r>
      <w:r w:rsidRPr="00DB1128">
        <w:rPr>
          <w:b/>
          <w:bCs/>
          <w:color w:val="000000"/>
        </w:rPr>
        <w:t>1</w:t>
      </w:r>
      <w:r w:rsidRPr="00DB1128">
        <w:rPr>
          <w:rFonts w:cs="宋体" w:hint="eastAsia"/>
          <w:b/>
          <w:bCs/>
          <w:color w:val="000000"/>
        </w:rPr>
        <w:t>）“政策”：给广东的对外经济活动较多自主权；在深圳、珠海和汕头设立经济特区。（</w:t>
      </w:r>
      <w:r w:rsidRPr="00DB1128">
        <w:rPr>
          <w:b/>
          <w:bCs/>
          <w:color w:val="000000"/>
        </w:rPr>
        <w:t>2</w:t>
      </w:r>
      <w:r w:rsidRPr="00DB1128">
        <w:rPr>
          <w:rFonts w:cs="宋体" w:hint="eastAsia"/>
          <w:b/>
          <w:bCs/>
          <w:color w:val="000000"/>
        </w:rPr>
        <w:t>分）重要意义：设立经济特区拉开了我国对外开放的序幕；经济特区成为我国对外开放的窗口和经济体制改革的“试验田”。（</w:t>
      </w:r>
      <w:r w:rsidRPr="00DB1128">
        <w:rPr>
          <w:b/>
          <w:bCs/>
          <w:color w:val="000000"/>
        </w:rPr>
        <w:t>2</w:t>
      </w:r>
      <w:r w:rsidRPr="00DB1128">
        <w:rPr>
          <w:rFonts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147" w:left="31680" w:hangingChars="49" w:firstLine="31680"/>
        <w:rPr>
          <w:b/>
          <w:bCs/>
          <w:color w:val="000000"/>
        </w:rPr>
      </w:pPr>
      <w:r w:rsidRPr="00DB1128">
        <w:rPr>
          <w:rFonts w:cs="宋体" w:hint="eastAsia"/>
          <w:b/>
          <w:bCs/>
          <w:color w:val="000000"/>
        </w:rPr>
        <w:t>（</w:t>
      </w:r>
      <w:r w:rsidRPr="00DB1128">
        <w:rPr>
          <w:b/>
          <w:bCs/>
          <w:color w:val="000000"/>
        </w:rPr>
        <w:t>2</w:t>
      </w:r>
      <w:r w:rsidRPr="00DB1128">
        <w:rPr>
          <w:rFonts w:cs="宋体" w:hint="eastAsia"/>
          <w:b/>
          <w:bCs/>
          <w:color w:val="000000"/>
        </w:rPr>
        <w:t>）时代背景：经济改革进入以建立社会主义市场经济体制为目标的新阶段（</w:t>
      </w:r>
      <w:r w:rsidRPr="00DB1128">
        <w:rPr>
          <w:b/>
          <w:bCs/>
          <w:color w:val="000000"/>
        </w:rPr>
        <w:t>1</w:t>
      </w:r>
      <w:r w:rsidRPr="00DB1128">
        <w:rPr>
          <w:rFonts w:cs="宋体" w:hint="eastAsia"/>
          <w:b/>
          <w:bCs/>
          <w:color w:val="000000"/>
        </w:rPr>
        <w:t>分）；经济全球化加快发展；世界贸易组织建立；中国加入世贸组织。（任意一点，给</w:t>
      </w:r>
      <w:r w:rsidRPr="00DB1128">
        <w:rPr>
          <w:b/>
          <w:bCs/>
          <w:color w:val="000000"/>
        </w:rPr>
        <w:t>1</w:t>
      </w:r>
      <w:r w:rsidRPr="00DB1128">
        <w:rPr>
          <w:rFonts w:cs="宋体" w:hint="eastAsia"/>
          <w:b/>
          <w:bCs/>
          <w:color w:val="000000"/>
        </w:rPr>
        <w:t>分）重要作用：推动社会主义经济体制改革；推动统一开放的市场体系的形成；推动中国积极参与经济全球化的进程；初步形成多层次、有重点、点面结合的对外开放格局。（任意两点，</w:t>
      </w:r>
      <w:r w:rsidRPr="00DB1128">
        <w:rPr>
          <w:b/>
          <w:bCs/>
          <w:color w:val="000000"/>
        </w:rPr>
        <w:t>4</w:t>
      </w:r>
      <w:r w:rsidRPr="00DB1128">
        <w:rPr>
          <w:rFonts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1680" w:hangingChars="196" w:firstLine="31680"/>
        <w:rPr>
          <w:rFonts w:ascii="宋体"/>
          <w:b/>
          <w:bCs/>
          <w:color w:val="000000"/>
        </w:rPr>
      </w:pPr>
      <w:r w:rsidRPr="00DB1128">
        <w:rPr>
          <w:b/>
          <w:bCs/>
          <w:color w:val="000000"/>
        </w:rPr>
        <w:t>32</w:t>
      </w:r>
      <w:r w:rsidRPr="00DB1128">
        <w:rPr>
          <w:rFonts w:hAnsi="宋体" w:cs="宋体" w:hint="eastAsia"/>
          <w:b/>
          <w:bCs/>
          <w:color w:val="000000"/>
        </w:rPr>
        <w:t>．</w:t>
      </w:r>
      <w:r w:rsidRPr="00DB1128">
        <w:rPr>
          <w:rFonts w:ascii="宋体" w:hAnsi="宋体" w:cs="宋体" w:hint="eastAsia"/>
          <w:b/>
          <w:bCs/>
          <w:color w:val="000000"/>
        </w:rPr>
        <w:t>（</w:t>
      </w:r>
      <w:r w:rsidRPr="004F341A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）成果：制定美国联邦宪法（</w:t>
      </w:r>
      <w:r w:rsidRPr="004F341A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分）；确立联邦体制、分权制衡体制、总统制民主共和制（任意一点，</w:t>
      </w:r>
      <w:r w:rsidRPr="004F341A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分）。</w:t>
      </w:r>
      <w:r>
        <w:rPr>
          <w:rFonts w:ascii="宋体" w:hAnsi="宋体" w:cs="宋体" w:hint="eastAsia"/>
          <w:b/>
          <w:bCs/>
          <w:color w:val="000000"/>
        </w:rPr>
        <w:t>意义</w:t>
      </w:r>
      <w:r w:rsidRPr="00DB1128">
        <w:rPr>
          <w:rFonts w:ascii="宋体" w:hAnsi="宋体" w:cs="宋体" w:hint="eastAsia"/>
          <w:b/>
          <w:bCs/>
          <w:color w:val="000000"/>
        </w:rPr>
        <w:t>：有利于美国形成全国性市场，促进资本主义迅速发展。（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分。如答“巩固政权，推动经济发展”、“协调中央和地方关系，推动经济发展”等意思，酌情给</w:t>
      </w:r>
      <w:r w:rsidRPr="00E44143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分。）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146" w:left="31680" w:hangingChars="49" w:firstLine="31680"/>
        <w:rPr>
          <w:rFonts w:ascii="宋体"/>
          <w:b/>
          <w:bCs/>
          <w:color w:val="000000"/>
        </w:rPr>
      </w:pPr>
      <w:r w:rsidRPr="00DB1128">
        <w:rPr>
          <w:rFonts w:ascii="宋体" w:hAnsi="宋体" w:cs="宋体" w:hint="eastAsia"/>
          <w:b/>
          <w:bCs/>
          <w:color w:val="000000"/>
        </w:rPr>
        <w:t>（</w:t>
      </w:r>
      <w:r w:rsidRPr="00DB1128">
        <w:rPr>
          <w:rFonts w:ascii="宋体" w:hAnsi="宋体" w:cs="宋体"/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）原因：政府支持科技发明；科技发明数量剧增；电力的发明与广泛运用；科学管理技术的创制。（</w:t>
      </w:r>
      <w:r w:rsidRPr="004F341A">
        <w:rPr>
          <w:b/>
          <w:bCs/>
          <w:color w:val="000000"/>
        </w:rPr>
        <w:t>4</w:t>
      </w:r>
      <w:r w:rsidRPr="00DB1128">
        <w:rPr>
          <w:rFonts w:ascii="宋体" w:hAnsi="宋体" w:cs="宋体" w:hint="eastAsia"/>
          <w:b/>
          <w:bCs/>
          <w:color w:val="000000"/>
        </w:rPr>
        <w:t>分）经验：制度（管理）创新与科技创新推动国家发展。（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分。写具体事实不给分）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1680" w:hangingChars="196" w:firstLine="31680"/>
        <w:rPr>
          <w:b/>
          <w:bCs/>
          <w:color w:val="000000"/>
        </w:rPr>
      </w:pPr>
      <w:r w:rsidRPr="00DB1128">
        <w:rPr>
          <w:b/>
          <w:bCs/>
          <w:color w:val="000000"/>
        </w:rPr>
        <w:t>33</w:t>
      </w:r>
      <w:r w:rsidRPr="00DB1128">
        <w:rPr>
          <w:rFonts w:hAnsi="宋体" w:cs="宋体" w:hint="eastAsia"/>
          <w:b/>
          <w:bCs/>
          <w:color w:val="000000"/>
        </w:rPr>
        <w:t>．（</w:t>
      </w:r>
      <w:r w:rsidRPr="004F341A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）发展：朱熹把仁义礼智发展到天理的高度。（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分，或答“仁义礼智高于天”、“仁义礼智先于天”，均可给分。）背景：统治者推行相对宽松的文化政策；儒学复兴运动声势浩大。</w:t>
      </w:r>
      <w:r w:rsidRPr="004F341A">
        <w:rPr>
          <w:rFonts w:cs="宋体" w:hint="eastAsia"/>
          <w:b/>
          <w:bCs/>
          <w:color w:val="000000"/>
        </w:rPr>
        <w:t>（</w:t>
      </w:r>
      <w:r w:rsidRPr="004F341A">
        <w:rPr>
          <w:b/>
          <w:bCs/>
          <w:color w:val="000000"/>
        </w:rPr>
        <w:t>4</w:t>
      </w:r>
      <w:r w:rsidRPr="00DB1128">
        <w:rPr>
          <w:rFonts w:ascii="宋体" w:hAnsi="宋体"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146" w:left="31680" w:hangingChars="49" w:firstLine="31680"/>
        <w:rPr>
          <w:b/>
          <w:bCs/>
          <w:color w:val="000000"/>
        </w:rPr>
      </w:pPr>
      <w:r w:rsidRPr="00DB1128">
        <w:rPr>
          <w:rFonts w:cs="宋体" w:hint="eastAsia"/>
          <w:b/>
          <w:bCs/>
          <w:color w:val="000000"/>
        </w:rPr>
        <w:t>（</w:t>
      </w:r>
      <w:r w:rsidRPr="00DB1128">
        <w:rPr>
          <w:b/>
          <w:bCs/>
          <w:color w:val="000000"/>
        </w:rPr>
        <w:t>2</w:t>
      </w:r>
      <w:r w:rsidRPr="00DB1128">
        <w:rPr>
          <w:rFonts w:cs="宋体" w:hint="eastAsia"/>
          <w:b/>
          <w:bCs/>
          <w:color w:val="000000"/>
        </w:rPr>
        <w:t>）选择分析①，孔子主张将仁和礼结合起来，反对有礼无仁的矛盾对立的社会，也反对有仁无礼的模糊上下尊卑界线的社会，协调仁礼关系以建立人人道德自觉基础上的礼乐文明的社会。（</w:t>
      </w:r>
      <w:r w:rsidRPr="00DB1128">
        <w:rPr>
          <w:b/>
          <w:bCs/>
          <w:color w:val="000000"/>
        </w:rPr>
        <w:t>4</w:t>
      </w:r>
      <w:r w:rsidRPr="00DB1128">
        <w:rPr>
          <w:rFonts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195" w:left="31680"/>
        <w:rPr>
          <w:b/>
          <w:bCs/>
          <w:color w:val="000000"/>
        </w:rPr>
      </w:pPr>
      <w:r w:rsidRPr="00DB1128">
        <w:rPr>
          <w:rFonts w:cs="宋体" w:hint="eastAsia"/>
          <w:b/>
          <w:bCs/>
          <w:color w:val="000000"/>
        </w:rPr>
        <w:t>选择分析②，四合院轴线分明，左右对称，尊卑有序，反映了中国文化传统中长幼有序、尊卑有别的传统礼制观念。（</w:t>
      </w:r>
      <w:r w:rsidRPr="00DB1128">
        <w:rPr>
          <w:b/>
          <w:bCs/>
          <w:color w:val="000000"/>
        </w:rPr>
        <w:t>4</w:t>
      </w:r>
      <w:r w:rsidRPr="00DB1128">
        <w:rPr>
          <w:rFonts w:cs="宋体" w:hint="eastAsia"/>
          <w:b/>
          <w:bCs/>
          <w:color w:val="000000"/>
        </w:rPr>
        <w:t>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1680" w:hangingChars="196" w:firstLine="31680"/>
        <w:rPr>
          <w:rFonts w:ascii="宋体"/>
          <w:b/>
          <w:bCs/>
          <w:color w:val="000000"/>
        </w:rPr>
      </w:pPr>
      <w:r w:rsidRPr="00DB1128">
        <w:rPr>
          <w:b/>
          <w:bCs/>
          <w:color w:val="000000"/>
        </w:rPr>
        <w:t>34</w:t>
      </w:r>
      <w:r w:rsidRPr="00DB1128">
        <w:rPr>
          <w:rFonts w:hAnsi="宋体" w:cs="宋体" w:hint="eastAsia"/>
          <w:b/>
          <w:bCs/>
          <w:color w:val="000000"/>
        </w:rPr>
        <w:t>．</w:t>
      </w:r>
      <w:r w:rsidRPr="00DB1128">
        <w:rPr>
          <w:rFonts w:ascii="宋体" w:hAnsi="宋体" w:cs="宋体" w:hint="eastAsia"/>
          <w:b/>
          <w:bCs/>
          <w:color w:val="000000"/>
        </w:rPr>
        <w:t>（</w:t>
      </w:r>
      <w:r w:rsidRPr="004F341A">
        <w:rPr>
          <w:b/>
          <w:bCs/>
          <w:color w:val="000000"/>
        </w:rPr>
        <w:t>1</w:t>
      </w:r>
      <w:r w:rsidRPr="00DB1128">
        <w:rPr>
          <w:rFonts w:ascii="宋体" w:hAnsi="宋体" w:cs="宋体" w:hint="eastAsia"/>
          <w:b/>
          <w:bCs/>
          <w:color w:val="000000"/>
        </w:rPr>
        <w:t>）条件：意大利文艺复兴运动兴盛；美第奇家族把持佛罗伦萨共和国的实权；家族非常富有；家族热衷于资助文化艺术。（</w:t>
      </w:r>
      <w:r w:rsidRPr="004F341A">
        <w:rPr>
          <w:b/>
          <w:bCs/>
          <w:color w:val="000000"/>
        </w:rPr>
        <w:t>4</w:t>
      </w:r>
      <w:r w:rsidRPr="00DB1128">
        <w:rPr>
          <w:rFonts w:ascii="宋体" w:hAnsi="宋体" w:cs="宋体" w:hint="eastAsia"/>
          <w:b/>
          <w:bCs/>
          <w:color w:val="000000"/>
        </w:rPr>
        <w:t>分）地位：是欧洲乃至世界的艺术宝库。（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分）</w:t>
      </w:r>
    </w:p>
    <w:p w:rsidR="003F04EE" w:rsidRPr="004F341A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ind w:leftChars="146" w:left="31680" w:hangingChars="49" w:firstLine="31680"/>
        <w:jc w:val="left"/>
        <w:rPr>
          <w:rFonts w:ascii="宋体"/>
          <w:b/>
          <w:bCs/>
          <w:color w:val="000000"/>
        </w:rPr>
      </w:pPr>
      <w:r w:rsidRPr="00DB1128">
        <w:rPr>
          <w:rFonts w:ascii="宋体" w:hAnsi="宋体" w:cs="宋体" w:hint="eastAsia"/>
          <w:b/>
          <w:bCs/>
          <w:color w:val="000000"/>
        </w:rPr>
        <w:t>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）如何：对外扩张雄霸欧洲；掳掠各国艺术珍品。（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分）意义：保护与宣传文化艺术；见证人类文明；陶冶人文精神。（任意两点，</w:t>
      </w:r>
      <w:r w:rsidRPr="004F341A">
        <w:rPr>
          <w:b/>
          <w:bCs/>
          <w:color w:val="000000"/>
        </w:rPr>
        <w:t>2</w:t>
      </w:r>
      <w:r w:rsidRPr="00DB1128">
        <w:rPr>
          <w:rFonts w:ascii="宋体" w:hAnsi="宋体" w:cs="宋体" w:hint="eastAsia"/>
          <w:b/>
          <w:bCs/>
          <w:color w:val="000000"/>
        </w:rPr>
        <w:t>分。其他言之有理，也可酌情给分）</w:t>
      </w:r>
    </w:p>
    <w:p w:rsidR="003F04EE" w:rsidRPr="00DB1128" w:rsidRDefault="003F04EE" w:rsidP="00E441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exact"/>
        <w:ind w:firstLineChars="1268" w:firstLine="31680"/>
        <w:rPr>
          <w:rFonts w:ascii="楷体_GB2312" w:eastAsia="楷体_GB2312"/>
          <w:b/>
          <w:bCs/>
          <w:color w:val="000000"/>
        </w:rPr>
      </w:pPr>
      <w:r w:rsidRPr="004F341A">
        <w:rPr>
          <w:rFonts w:ascii="宋体" w:hAnsi="宋体" w:cs="宋体" w:hint="eastAsia"/>
          <w:b/>
          <w:bCs/>
          <w:color w:val="000000"/>
        </w:rPr>
        <w:t>命题人：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戴加平</w:t>
      </w:r>
      <w:r w:rsidRPr="00DB1128">
        <w:rPr>
          <w:rFonts w:ascii="楷体_GB2312" w:eastAsia="楷体_GB2312" w:cs="楷体_GB2312"/>
          <w:b/>
          <w:bCs/>
          <w:color w:val="000000"/>
        </w:rPr>
        <w:t xml:space="preserve">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嘉兴教育学院</w:t>
      </w:r>
      <w:r w:rsidRPr="00DB1128">
        <w:rPr>
          <w:rFonts w:ascii="楷体_GB2312" w:eastAsia="楷体_GB2312" w:cs="楷体_GB2312"/>
          <w:b/>
          <w:bCs/>
          <w:color w:val="000000"/>
        </w:rPr>
        <w:t xml:space="preserve">  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王</w:t>
      </w:r>
      <w:r>
        <w:rPr>
          <w:rFonts w:ascii="楷体_GB2312" w:eastAsia="楷体_GB2312" w:cs="楷体_GB2312"/>
          <w:b/>
          <w:bCs/>
          <w:color w:val="000000"/>
        </w:rPr>
        <w:t xml:space="preserve"> 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晶</w:t>
      </w:r>
      <w:r w:rsidRPr="00DB1128">
        <w:rPr>
          <w:rFonts w:ascii="楷体_GB2312" w:eastAsia="楷体_GB2312" w:cs="楷体_GB2312"/>
          <w:b/>
          <w:bCs/>
          <w:color w:val="000000"/>
        </w:rPr>
        <w:t xml:space="preserve">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嘉善高级中学</w:t>
      </w:r>
    </w:p>
    <w:p w:rsidR="003F04EE" w:rsidRPr="00DB1128" w:rsidRDefault="003F04EE" w:rsidP="00794E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exact"/>
        <w:ind w:firstLineChars="1268" w:firstLine="31680"/>
        <w:rPr>
          <w:rFonts w:ascii="楷体_GB2312" w:eastAsia="楷体_GB2312"/>
          <w:b/>
          <w:bCs/>
          <w:color w:val="000000"/>
        </w:rPr>
      </w:pPr>
      <w:r w:rsidRPr="004F341A">
        <w:rPr>
          <w:rFonts w:ascii="宋体" w:hAnsi="宋体" w:cs="宋体" w:hint="eastAsia"/>
          <w:b/>
          <w:bCs/>
          <w:color w:val="000000"/>
        </w:rPr>
        <w:t>审题人：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周</w:t>
      </w:r>
      <w:r>
        <w:rPr>
          <w:rFonts w:ascii="楷体_GB2312" w:eastAsia="楷体_GB2312" w:cs="楷体_GB2312"/>
          <w:b/>
          <w:bCs/>
          <w:color w:val="000000"/>
        </w:rPr>
        <w:t xml:space="preserve"> 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崴</w:t>
      </w:r>
      <w:r>
        <w:rPr>
          <w:rFonts w:ascii="楷体_GB2312" w:eastAsia="楷体_GB2312" w:cs="楷体_GB2312"/>
          <w:b/>
          <w:bCs/>
          <w:color w:val="000000"/>
        </w:rPr>
        <w:t xml:space="preserve">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嘉兴秀州中学</w:t>
      </w:r>
      <w:r>
        <w:rPr>
          <w:rFonts w:ascii="楷体_GB2312" w:eastAsia="楷体_GB2312" w:cs="楷体_GB2312"/>
          <w:b/>
          <w:bCs/>
          <w:color w:val="000000"/>
        </w:rPr>
        <w:t xml:space="preserve">  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余文伟</w:t>
      </w:r>
      <w:r>
        <w:rPr>
          <w:rFonts w:ascii="楷体_GB2312" w:eastAsia="楷体_GB2312" w:cs="楷体_GB2312"/>
          <w:b/>
          <w:bCs/>
          <w:color w:val="000000"/>
        </w:rPr>
        <w:t xml:space="preserve"> </w:t>
      </w:r>
      <w:r w:rsidRPr="00DB1128">
        <w:rPr>
          <w:rFonts w:ascii="楷体_GB2312" w:eastAsia="楷体_GB2312" w:cs="楷体_GB2312" w:hint="eastAsia"/>
          <w:b/>
          <w:bCs/>
          <w:color w:val="000000"/>
        </w:rPr>
        <w:t>嘉兴一中</w:t>
      </w:r>
    </w:p>
    <w:sectPr w:rsidR="003F04EE" w:rsidRPr="00DB1128" w:rsidSect="004F341A">
      <w:headerReference w:type="default" r:id="rId7"/>
      <w:footerReference w:type="default" r:id="rId8"/>
      <w:endnotePr>
        <w:numFmt w:val="decimal"/>
      </w:endnotePr>
      <w:pgSz w:w="10433" w:h="14742"/>
      <w:pgMar w:top="1134" w:right="1134" w:bottom="1134" w:left="1134" w:header="709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4EE" w:rsidRDefault="003F04EE" w:rsidP="00B20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1">
    <w:p w:rsidR="003F04EE" w:rsidRDefault="003F04EE" w:rsidP="00B20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EE" w:rsidRDefault="003F04EE" w:rsidP="004F341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 w:rsidRPr="00EC3BD7">
      <w:rPr>
        <w:rFonts w:ascii="宋体" w:hAnsi="宋体" w:cs="宋体" w:hint="eastAsia"/>
        <w:b/>
        <w:bCs/>
        <w:sz w:val="18"/>
        <w:szCs w:val="18"/>
      </w:rPr>
      <w:t>普通高校招生选考科目教学测试</w:t>
    </w:r>
    <w:r w:rsidRPr="00EC3BD7">
      <w:rPr>
        <w:rFonts w:ascii="宋体" w:cs="宋体" w:hint="eastAsia"/>
        <w:b/>
        <w:bCs/>
        <w:sz w:val="18"/>
        <w:szCs w:val="18"/>
      </w:rPr>
      <w:t>·</w:t>
    </w:r>
    <w:r w:rsidRPr="00EC3BD7">
      <w:rPr>
        <w:rFonts w:ascii="宋体" w:hAnsi="宋体" w:cs="宋体" w:hint="eastAsia"/>
        <w:b/>
        <w:bCs/>
        <w:sz w:val="18"/>
        <w:szCs w:val="18"/>
      </w:rPr>
      <w:t>历史</w:t>
    </w:r>
    <w:r>
      <w:rPr>
        <w:rFonts w:ascii="宋体" w:hAnsi="宋体" w:cs="宋体" w:hint="eastAsia"/>
        <w:b/>
        <w:bCs/>
        <w:sz w:val="18"/>
        <w:szCs w:val="18"/>
      </w:rPr>
      <w:t>参考答案</w:t>
    </w:r>
    <w:r w:rsidRPr="00EC3BD7">
      <w:rPr>
        <w:rFonts w:ascii="宋体" w:cs="宋体" w:hint="eastAsia"/>
        <w:b/>
        <w:bCs/>
        <w:sz w:val="18"/>
        <w:szCs w:val="18"/>
      </w:rPr>
      <w:t>·</w:t>
    </w:r>
    <w:r w:rsidRPr="00EC3BD7">
      <w:rPr>
        <w:rFonts w:ascii="宋体" w:hAnsi="宋体" w:cs="宋体" w:hint="eastAsia"/>
        <w:b/>
        <w:bCs/>
        <w:kern w:val="0"/>
        <w:sz w:val="18"/>
        <w:szCs w:val="18"/>
      </w:rPr>
      <w:t>第</w:t>
    </w:r>
    <w:r w:rsidRPr="00EC3BD7">
      <w:rPr>
        <w:b/>
        <w:bCs/>
        <w:kern w:val="0"/>
        <w:sz w:val="18"/>
        <w:szCs w:val="18"/>
      </w:rPr>
      <w:t xml:space="preserve"> </w:t>
    </w:r>
    <w:r w:rsidRPr="00EC3BD7">
      <w:rPr>
        <w:b/>
        <w:bCs/>
        <w:kern w:val="0"/>
        <w:sz w:val="18"/>
        <w:szCs w:val="18"/>
      </w:rPr>
      <w:fldChar w:fldCharType="begin"/>
    </w:r>
    <w:r w:rsidRPr="00EC3BD7">
      <w:rPr>
        <w:b/>
        <w:bCs/>
        <w:kern w:val="0"/>
        <w:sz w:val="18"/>
        <w:szCs w:val="18"/>
      </w:rPr>
      <w:instrText xml:space="preserve"> PAGE </w:instrText>
    </w:r>
    <w:r w:rsidRPr="00EC3BD7">
      <w:rPr>
        <w:b/>
        <w:bCs/>
        <w:kern w:val="0"/>
        <w:sz w:val="18"/>
        <w:szCs w:val="18"/>
      </w:rPr>
      <w:fldChar w:fldCharType="separate"/>
    </w:r>
    <w:r>
      <w:rPr>
        <w:b/>
        <w:bCs/>
        <w:noProof/>
        <w:kern w:val="0"/>
        <w:sz w:val="18"/>
        <w:szCs w:val="18"/>
      </w:rPr>
      <w:t>1</w:t>
    </w:r>
    <w:r w:rsidRPr="00EC3BD7">
      <w:rPr>
        <w:b/>
        <w:bCs/>
        <w:kern w:val="0"/>
        <w:sz w:val="18"/>
        <w:szCs w:val="18"/>
      </w:rPr>
      <w:fldChar w:fldCharType="end"/>
    </w:r>
    <w:r w:rsidRPr="00EC3BD7">
      <w:rPr>
        <w:b/>
        <w:bCs/>
        <w:kern w:val="0"/>
        <w:sz w:val="18"/>
        <w:szCs w:val="18"/>
      </w:rPr>
      <w:t xml:space="preserve"> </w:t>
    </w:r>
    <w:r w:rsidRPr="00EC3BD7">
      <w:rPr>
        <w:rFonts w:hAnsi="宋体" w:cs="宋体" w:hint="eastAsia"/>
        <w:b/>
        <w:bCs/>
        <w:kern w:val="0"/>
        <w:sz w:val="18"/>
        <w:szCs w:val="18"/>
      </w:rPr>
      <w:t>页</w:t>
    </w:r>
    <w:r w:rsidRPr="00EC3BD7">
      <w:rPr>
        <w:b/>
        <w:bCs/>
        <w:kern w:val="0"/>
        <w:sz w:val="18"/>
        <w:szCs w:val="18"/>
      </w:rPr>
      <w:t xml:space="preserve"> </w:t>
    </w:r>
    <w:r>
      <w:rPr>
        <w:b/>
        <w:bCs/>
        <w:kern w:val="0"/>
        <w:sz w:val="18"/>
        <w:szCs w:val="18"/>
      </w:rPr>
      <w:t xml:space="preserve"> </w:t>
    </w:r>
    <w:r w:rsidRPr="00EC3BD7">
      <w:rPr>
        <w:rFonts w:hAnsi="宋体" w:cs="宋体" w:hint="eastAsia"/>
        <w:b/>
        <w:bCs/>
        <w:kern w:val="0"/>
        <w:sz w:val="18"/>
        <w:szCs w:val="18"/>
      </w:rPr>
      <w:t>共</w:t>
    </w:r>
    <w:r w:rsidRPr="00EC3BD7">
      <w:rPr>
        <w:b/>
        <w:bCs/>
        <w:kern w:val="0"/>
        <w:sz w:val="18"/>
        <w:szCs w:val="18"/>
      </w:rPr>
      <w:t xml:space="preserve"> </w:t>
    </w:r>
    <w:r>
      <w:rPr>
        <w:b/>
        <w:bCs/>
        <w:kern w:val="0"/>
        <w:sz w:val="18"/>
        <w:szCs w:val="18"/>
      </w:rPr>
      <w:t>1</w:t>
    </w:r>
    <w:r w:rsidRPr="00EC3BD7">
      <w:rPr>
        <w:rFonts w:hAnsi="宋体" w:cs="宋体" w:hint="eastAsia"/>
        <w:b/>
        <w:bCs/>
        <w:kern w:val="0"/>
        <w:sz w:val="18"/>
        <w:szCs w:val="18"/>
      </w:rPr>
      <w:t>页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50pt;height:50pt;z-index:251660288;visibility:hidden;mso-position-horizontal-relative:text;mso-position-vertical-relative:text">
          <v:stroke joinstyle="round"/>
          <o:lock v:ext="edit" selection="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4EE" w:rsidRDefault="003F04EE" w:rsidP="00B20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1">
    <w:p w:rsidR="003F04EE" w:rsidRDefault="003F04EE" w:rsidP="00B20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4EE" w:rsidRDefault="003F04E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217"/>
    <w:multiLevelType w:val="hybridMultilevel"/>
    <w:tmpl w:val="54B40644"/>
    <w:lvl w:ilvl="0" w:tplc="7732324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eastAsia="黑体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HorizontalSpacing w:val="0"/>
  <w:drawingGridVerticalSpacing w:val="156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2E4"/>
    <w:rsid w:val="000122EC"/>
    <w:rsid w:val="000668E1"/>
    <w:rsid w:val="00085AC2"/>
    <w:rsid w:val="000A2D9C"/>
    <w:rsid w:val="000A60EB"/>
    <w:rsid w:val="000B36C4"/>
    <w:rsid w:val="000F6770"/>
    <w:rsid w:val="00190D3D"/>
    <w:rsid w:val="00192936"/>
    <w:rsid w:val="0019711A"/>
    <w:rsid w:val="001A71EE"/>
    <w:rsid w:val="001C088C"/>
    <w:rsid w:val="001C3247"/>
    <w:rsid w:val="001D2DFD"/>
    <w:rsid w:val="001F1596"/>
    <w:rsid w:val="00222153"/>
    <w:rsid w:val="00240BB8"/>
    <w:rsid w:val="002461AF"/>
    <w:rsid w:val="002661ED"/>
    <w:rsid w:val="00283170"/>
    <w:rsid w:val="00284FFA"/>
    <w:rsid w:val="00294FC6"/>
    <w:rsid w:val="002A05FA"/>
    <w:rsid w:val="002A3EBB"/>
    <w:rsid w:val="002A4DD0"/>
    <w:rsid w:val="002A5A77"/>
    <w:rsid w:val="002A6677"/>
    <w:rsid w:val="002B757D"/>
    <w:rsid w:val="002E20D4"/>
    <w:rsid w:val="002F225A"/>
    <w:rsid w:val="003A0F7C"/>
    <w:rsid w:val="003C56AE"/>
    <w:rsid w:val="003E565C"/>
    <w:rsid w:val="003F04EE"/>
    <w:rsid w:val="003F0C84"/>
    <w:rsid w:val="00403427"/>
    <w:rsid w:val="0040771A"/>
    <w:rsid w:val="00464E41"/>
    <w:rsid w:val="00476A97"/>
    <w:rsid w:val="00493721"/>
    <w:rsid w:val="004D193A"/>
    <w:rsid w:val="004E1488"/>
    <w:rsid w:val="004F341A"/>
    <w:rsid w:val="00512EAD"/>
    <w:rsid w:val="00526DE6"/>
    <w:rsid w:val="00527162"/>
    <w:rsid w:val="005545E2"/>
    <w:rsid w:val="00562C98"/>
    <w:rsid w:val="00577C68"/>
    <w:rsid w:val="005A663E"/>
    <w:rsid w:val="005B0D7D"/>
    <w:rsid w:val="005F5897"/>
    <w:rsid w:val="00601DEE"/>
    <w:rsid w:val="00602383"/>
    <w:rsid w:val="006079FC"/>
    <w:rsid w:val="0062112E"/>
    <w:rsid w:val="006344EB"/>
    <w:rsid w:val="00640466"/>
    <w:rsid w:val="0064774C"/>
    <w:rsid w:val="00682F2B"/>
    <w:rsid w:val="006874D9"/>
    <w:rsid w:val="006F4FAC"/>
    <w:rsid w:val="006F5D31"/>
    <w:rsid w:val="00716665"/>
    <w:rsid w:val="007234D8"/>
    <w:rsid w:val="00773129"/>
    <w:rsid w:val="007839F5"/>
    <w:rsid w:val="00792CF4"/>
    <w:rsid w:val="00794E97"/>
    <w:rsid w:val="007B5D05"/>
    <w:rsid w:val="007E1C92"/>
    <w:rsid w:val="00802912"/>
    <w:rsid w:val="008540FE"/>
    <w:rsid w:val="008818FA"/>
    <w:rsid w:val="008B6461"/>
    <w:rsid w:val="008E3D8D"/>
    <w:rsid w:val="008E4A53"/>
    <w:rsid w:val="008F6C28"/>
    <w:rsid w:val="009315F6"/>
    <w:rsid w:val="00936B56"/>
    <w:rsid w:val="00965598"/>
    <w:rsid w:val="009A54E9"/>
    <w:rsid w:val="009B04DE"/>
    <w:rsid w:val="009F57AB"/>
    <w:rsid w:val="00A00687"/>
    <w:rsid w:val="00A348CD"/>
    <w:rsid w:val="00A50940"/>
    <w:rsid w:val="00AA0858"/>
    <w:rsid w:val="00AB06B9"/>
    <w:rsid w:val="00AC0C65"/>
    <w:rsid w:val="00AE1F67"/>
    <w:rsid w:val="00AF607A"/>
    <w:rsid w:val="00B2035C"/>
    <w:rsid w:val="00B24B2A"/>
    <w:rsid w:val="00B27BD7"/>
    <w:rsid w:val="00B639C8"/>
    <w:rsid w:val="00BA1587"/>
    <w:rsid w:val="00BB761D"/>
    <w:rsid w:val="00BD2A8C"/>
    <w:rsid w:val="00BD2F55"/>
    <w:rsid w:val="00BD4EE3"/>
    <w:rsid w:val="00BE172A"/>
    <w:rsid w:val="00BF3495"/>
    <w:rsid w:val="00C002A5"/>
    <w:rsid w:val="00C15482"/>
    <w:rsid w:val="00C3106B"/>
    <w:rsid w:val="00C33EC6"/>
    <w:rsid w:val="00C47663"/>
    <w:rsid w:val="00C5089C"/>
    <w:rsid w:val="00C51555"/>
    <w:rsid w:val="00C730FD"/>
    <w:rsid w:val="00C97111"/>
    <w:rsid w:val="00CA3212"/>
    <w:rsid w:val="00CA3264"/>
    <w:rsid w:val="00CB2135"/>
    <w:rsid w:val="00CC1D05"/>
    <w:rsid w:val="00CC2B09"/>
    <w:rsid w:val="00CE6A8D"/>
    <w:rsid w:val="00CF05C8"/>
    <w:rsid w:val="00CF145F"/>
    <w:rsid w:val="00CF5204"/>
    <w:rsid w:val="00D01738"/>
    <w:rsid w:val="00D05649"/>
    <w:rsid w:val="00D47800"/>
    <w:rsid w:val="00D71EEF"/>
    <w:rsid w:val="00D7218B"/>
    <w:rsid w:val="00D75575"/>
    <w:rsid w:val="00D823BD"/>
    <w:rsid w:val="00DB1128"/>
    <w:rsid w:val="00DF02E4"/>
    <w:rsid w:val="00E36DC4"/>
    <w:rsid w:val="00E44143"/>
    <w:rsid w:val="00E63FCB"/>
    <w:rsid w:val="00E67E23"/>
    <w:rsid w:val="00E77EF4"/>
    <w:rsid w:val="00EC0A00"/>
    <w:rsid w:val="00EC3BD7"/>
    <w:rsid w:val="00EF5E2B"/>
    <w:rsid w:val="00F05288"/>
    <w:rsid w:val="00F32436"/>
    <w:rsid w:val="00F808AE"/>
    <w:rsid w:val="00F961C1"/>
    <w:rsid w:val="00FA36B6"/>
    <w:rsid w:val="00FB4355"/>
    <w:rsid w:val="00FD1766"/>
    <w:rsid w:val="00FD7088"/>
    <w:rsid w:val="00FE0D10"/>
    <w:rsid w:val="00FE1C55"/>
    <w:rsid w:val="00FE4C4A"/>
    <w:rsid w:val="0CDF22BA"/>
    <w:rsid w:val="18BD1A58"/>
    <w:rsid w:val="26D37F42"/>
    <w:rsid w:val="4FE765A4"/>
    <w:rsid w:val="67555E3D"/>
    <w:rsid w:val="7659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3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kern w:val="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2035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2035C"/>
    <w:rPr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B2035C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2035C"/>
    <w:rPr>
      <w:kern w:val="0"/>
      <w:sz w:val="18"/>
      <w:szCs w:val="18"/>
    </w:rPr>
  </w:style>
  <w:style w:type="table" w:styleId="TableGrid">
    <w:name w:val="Table Grid"/>
    <w:basedOn w:val="TableNormal"/>
    <w:uiPriority w:val="99"/>
    <w:locked/>
    <w:rsid w:val="004F341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409</TotalTime>
  <Pages>1</Pages>
  <Words>188</Words>
  <Characters>1076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快乐小熊1387200617</dc:creator>
  <cp:keywords/>
  <dc:description/>
  <cp:lastModifiedBy>admin</cp:lastModifiedBy>
  <cp:revision>83</cp:revision>
  <cp:lastPrinted>2018-03-01T04:57:00Z</cp:lastPrinted>
  <dcterms:created xsi:type="dcterms:W3CDTF">2018-02-22T14:41:00Z</dcterms:created>
  <dcterms:modified xsi:type="dcterms:W3CDTF">2018-03-01T04:58:00Z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