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92B" w:rsidRPr="00ED292B" w:rsidRDefault="00ED292B" w:rsidP="00ED292B">
      <w:pPr>
        <w:widowControl/>
        <w:adjustRightInd w:val="0"/>
        <w:snapToGrid w:val="0"/>
        <w:spacing w:line="360" w:lineRule="auto"/>
        <w:jc w:val="left"/>
        <w:rPr>
          <w:rFonts w:ascii="宋体" w:eastAsia="宋体" w:hAnsi="宋体" w:cs="Times New Roman"/>
          <w:b/>
          <w:kern w:val="0"/>
          <w:sz w:val="24"/>
          <w:szCs w:val="24"/>
        </w:rPr>
      </w:pPr>
      <w:r w:rsidRPr="00ED292B">
        <w:rPr>
          <w:rFonts w:ascii="宋体" w:eastAsia="宋体" w:hAnsi="宋体" w:cs="Times New Roman" w:hint="eastAsia"/>
          <w:b/>
          <w:kern w:val="0"/>
          <w:sz w:val="24"/>
          <w:szCs w:val="24"/>
        </w:rPr>
        <w:t>附件：2018年度小学语文</w:t>
      </w:r>
      <w:proofErr w:type="gramStart"/>
      <w:r w:rsidRPr="00ED292B">
        <w:rPr>
          <w:rFonts w:ascii="宋体" w:eastAsia="宋体" w:hAnsi="宋体" w:cs="Times New Roman" w:hint="eastAsia"/>
          <w:b/>
          <w:kern w:val="0"/>
          <w:sz w:val="24"/>
          <w:szCs w:val="24"/>
        </w:rPr>
        <w:t>市属级</w:t>
      </w:r>
      <w:proofErr w:type="gramEnd"/>
      <w:r w:rsidRPr="00ED292B">
        <w:rPr>
          <w:rFonts w:ascii="宋体" w:eastAsia="宋体" w:hAnsi="宋体" w:cs="Times New Roman" w:hint="eastAsia"/>
          <w:b/>
          <w:kern w:val="0"/>
          <w:sz w:val="24"/>
          <w:szCs w:val="24"/>
        </w:rPr>
        <w:t>论文评比获奖目录</w:t>
      </w:r>
    </w:p>
    <w:tbl>
      <w:tblPr>
        <w:tblStyle w:val="a3"/>
        <w:tblW w:w="8872" w:type="dxa"/>
        <w:tblInd w:w="-176" w:type="dxa"/>
        <w:tblLook w:val="04A0" w:firstRow="1" w:lastRow="0" w:firstColumn="1" w:lastColumn="0" w:noHBand="0" w:noVBand="1"/>
      </w:tblPr>
      <w:tblGrid>
        <w:gridCol w:w="5387"/>
        <w:gridCol w:w="2268"/>
        <w:gridCol w:w="1217"/>
      </w:tblGrid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论文题目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作者</w:t>
            </w:r>
          </w:p>
        </w:tc>
      </w:tr>
      <w:tr w:rsidR="00ED292B" w:rsidRPr="00ED292B" w:rsidTr="000E195D">
        <w:trPr>
          <w:trHeight w:val="561"/>
        </w:trPr>
        <w:tc>
          <w:tcPr>
            <w:tcW w:w="8872" w:type="dxa"/>
            <w:gridSpan w:val="3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一等奖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每一次绽放都很可贵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——</w:t>
            </w: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说说我教《蜘蛛开店》的那些事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陈  </w:t>
            </w: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娜</w:t>
            </w:r>
            <w:proofErr w:type="gramEnd"/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从“讲堂”到“学堂”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——</w:t>
            </w: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十年《看戏》</w:t>
            </w: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的磨课历程</w:t>
            </w:r>
            <w:proofErr w:type="gramEnd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与反思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唐文娜</w:t>
            </w:r>
          </w:p>
        </w:tc>
      </w:tr>
      <w:tr w:rsidR="00ED292B" w:rsidRPr="00ED292B" w:rsidTr="000E195D">
        <w:trPr>
          <w:trHeight w:val="511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遵循规律，在文化浸润中高效识字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裘  涵</w:t>
            </w:r>
          </w:p>
        </w:tc>
      </w:tr>
      <w:tr w:rsidR="00ED292B" w:rsidRPr="00ED292B" w:rsidTr="000E195D">
        <w:trPr>
          <w:trHeight w:val="404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整合语用点，提升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学生</w:t>
            </w: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语文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核心素养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徐  飞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慢工出细活——谈一年级语文教学中的指导写字点滴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proofErr w:type="gramStart"/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朱立英</w:t>
            </w:r>
            <w:proofErr w:type="gramEnd"/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追求真实课堂  还原朴素心灵——记“我的理想”作文指导课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范燕飞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ED292B">
              <w:rPr>
                <w:rFonts w:ascii="宋体" w:eastAsia="宋体" w:hAnsi="宋体" w:cs="宋体" w:hint="eastAsia"/>
                <w:sz w:val="24"/>
                <w:szCs w:val="24"/>
              </w:rPr>
              <w:t>巧用图式探“学”路——以思维导图为载体促进三年级学生自主阅读力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殷</w:t>
            </w:r>
            <w:proofErr w:type="gramEnd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蕾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园地教学也精彩——基于情境教学的小学低年级“语文园地”教学策略研究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proofErr w:type="gramStart"/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严明霞</w:t>
            </w:r>
            <w:proofErr w:type="gramEnd"/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让语用之花在“以生为本”的沃土中绽放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——</w:t>
            </w:r>
            <w:proofErr w:type="gramStart"/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—</w:t>
            </w:r>
            <w:proofErr w:type="gramEnd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基于语用教学问题的理性思考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吴嫣红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语文教学要让学生越学越聪明——浅议核心素养下小学语文教学中学生思维能力的培养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proofErr w:type="gramStart"/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张玲艳</w:t>
            </w:r>
            <w:proofErr w:type="gramEnd"/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课外小拓展   课堂大精彩——小学低年级语文教学中课外资源拓展的探究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proofErr w:type="gramStart"/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沈陈佳</w:t>
            </w:r>
            <w:proofErr w:type="gramEnd"/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spacing w:line="360" w:lineRule="auto"/>
              <w:rPr>
                <w:rFonts w:ascii="宋体" w:eastAsia="宋体" w:hAnsi="宋体" w:cs="Arial"/>
                <w:sz w:val="24"/>
                <w:szCs w:val="24"/>
              </w:rPr>
            </w:pPr>
            <w:r w:rsidRPr="00ED292B">
              <w:rPr>
                <w:rFonts w:ascii="宋体" w:eastAsia="宋体" w:hAnsi="宋体" w:cs="Arial" w:hint="eastAsia"/>
                <w:sz w:val="24"/>
                <w:szCs w:val="24"/>
              </w:rPr>
              <w:t>墙内开花，墙内墙外香</w:t>
            </w:r>
            <w:r w:rsidRPr="00ED292B">
              <w:rPr>
                <w:rFonts w:ascii="宋体" w:eastAsia="宋体" w:hAnsi="宋体" w:cs="Arial"/>
                <w:sz w:val="24"/>
                <w:szCs w:val="24"/>
              </w:rPr>
              <w:t>……</w:t>
            </w:r>
            <w:r w:rsidRPr="00ED292B">
              <w:rPr>
                <w:rFonts w:ascii="宋体" w:eastAsia="宋体" w:hAnsi="宋体" w:cs="Arial" w:hint="eastAsia"/>
                <w:sz w:val="24"/>
                <w:szCs w:val="24"/>
              </w:rPr>
              <w:t>—— 小学低年级儿歌教学初探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舟山第三小学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曾英华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迈好小学语文合作学习第一步</w:t>
            </w:r>
            <w:r w:rsidRPr="00ED292B">
              <w:rPr>
                <w:rFonts w:ascii="宋体" w:eastAsia="宋体" w:hAnsi="宋体" w:cs="宋体" w:hint="eastAsia"/>
                <w:bCs/>
                <w:sz w:val="24"/>
                <w:szCs w:val="24"/>
              </w:rPr>
              <w:t>——探究小学一年级合作学习样式的现状及指导策略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臧文雅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Arial" w:hint="eastAsia"/>
                <w:sz w:val="24"/>
                <w:szCs w:val="24"/>
              </w:rPr>
              <w:lastRenderedPageBreak/>
              <w:t>摭</w:t>
            </w:r>
            <w:proofErr w:type="gramEnd"/>
            <w:r w:rsidRPr="00ED292B">
              <w:rPr>
                <w:rFonts w:ascii="宋体" w:eastAsia="宋体" w:hAnsi="宋体" w:cs="Arial" w:hint="eastAsia"/>
                <w:sz w:val="24"/>
                <w:szCs w:val="24"/>
              </w:rPr>
              <w:t>谈口才秀校本拓展课程教学实施的优化策略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翁建英</w:t>
            </w:r>
          </w:p>
        </w:tc>
      </w:tr>
      <w:tr w:rsidR="00ED292B" w:rsidRPr="00ED292B" w:rsidTr="000E195D">
        <w:trPr>
          <w:trHeight w:val="512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培智低段生活语文识字教学的有效策略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舟山市聋哑学校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郑芳成</w:t>
            </w:r>
            <w:proofErr w:type="gramEnd"/>
          </w:p>
        </w:tc>
      </w:tr>
      <w:tr w:rsidR="00ED292B" w:rsidRPr="00ED292B" w:rsidTr="000E195D">
        <w:trPr>
          <w:trHeight w:val="406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切实关注语用，优化阅读教学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陈英</w:t>
            </w:r>
            <w:proofErr w:type="gramStart"/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英</w:t>
            </w:r>
            <w:proofErr w:type="gramEnd"/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“三有法”让孩子快乐写字---浅析低年级写字教学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舟山市明珠学校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张盈盈</w:t>
            </w:r>
          </w:p>
        </w:tc>
      </w:tr>
      <w:tr w:rsidR="00ED292B" w:rsidRPr="00ED292B" w:rsidTr="000E195D">
        <w:trPr>
          <w:trHeight w:val="497"/>
        </w:trPr>
        <w:tc>
          <w:tcPr>
            <w:tcW w:w="8872" w:type="dxa"/>
            <w:gridSpan w:val="3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二等奖</w:t>
            </w:r>
          </w:p>
        </w:tc>
      </w:tr>
      <w:tr w:rsidR="00ED292B" w:rsidRPr="00ED292B" w:rsidTr="000E195D">
        <w:trPr>
          <w:trHeight w:val="580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体验——释放课堂的生命活力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任齐峰</w:t>
            </w:r>
            <w:proofErr w:type="gramEnd"/>
          </w:p>
        </w:tc>
      </w:tr>
      <w:tr w:rsidR="00ED292B" w:rsidRPr="00ED292B" w:rsidTr="000E195D">
        <w:trPr>
          <w:trHeight w:val="418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深掘汉字文化，探析小学识字教学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曹峙琳</w:t>
            </w:r>
            <w:proofErr w:type="gramEnd"/>
          </w:p>
        </w:tc>
      </w:tr>
      <w:tr w:rsidR="00ED292B" w:rsidRPr="00ED292B" w:rsidTr="000E195D">
        <w:trPr>
          <w:trHeight w:val="594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小组合作学习模式在小学中段习作教学中的运用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盛波兰</w:t>
            </w:r>
          </w:p>
        </w:tc>
      </w:tr>
      <w:tr w:rsidR="00ED292B" w:rsidRPr="00ED292B" w:rsidTr="000E195D">
        <w:trPr>
          <w:trHeight w:val="55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细节处显工夫  微小里见风采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乐婉珠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宋体" w:hint="eastAsia"/>
                <w:sz w:val="24"/>
                <w:szCs w:val="24"/>
              </w:rPr>
              <w:t>且读且诵</w:t>
            </w:r>
            <w:proofErr w:type="gramEnd"/>
            <w:r w:rsidRPr="00ED292B">
              <w:rPr>
                <w:rFonts w:ascii="宋体" w:eastAsia="宋体" w:hAnsi="宋体" w:cs="宋体" w:hint="eastAsia"/>
                <w:sz w:val="24"/>
                <w:szCs w:val="24"/>
              </w:rPr>
              <w:t>，且谈且乐——浅谈核心素养下的小学古典诗词的诵读教学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徐静璇</w:t>
            </w:r>
          </w:p>
        </w:tc>
      </w:tr>
      <w:tr w:rsidR="00ED292B" w:rsidRPr="00ED292B" w:rsidTr="000E195D">
        <w:trPr>
          <w:trHeight w:val="611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试论小学语文习作教学中的思维训练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桂平圆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结合口语交际，在游戏中培养低段学生的口头表达能力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江燕玲</w:t>
            </w:r>
          </w:p>
        </w:tc>
      </w:tr>
      <w:tr w:rsidR="00ED292B" w:rsidRPr="00ED292B" w:rsidTr="000E195D">
        <w:trPr>
          <w:trHeight w:val="551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引导自主批注 凸显“语用”意识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张英波</w:t>
            </w:r>
          </w:p>
        </w:tc>
      </w:tr>
      <w:tr w:rsidR="00ED292B" w:rsidRPr="00ED292B" w:rsidTr="000E195D">
        <w:trPr>
          <w:trHeight w:val="1052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ED292B">
              <w:rPr>
                <w:rFonts w:ascii="宋体" w:eastAsia="宋体" w:hAnsi="宋体" w:cs="宋体" w:hint="eastAsia"/>
                <w:sz w:val="24"/>
                <w:szCs w:val="24"/>
              </w:rPr>
              <w:t>在核心素养视角下构建“语用课堂”——以《那片绿绿的爬山虎》为例谈语用课堂的实效性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袁</w:t>
            </w:r>
            <w:proofErr w:type="gramEnd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玲</w:t>
            </w:r>
          </w:p>
        </w:tc>
      </w:tr>
      <w:tr w:rsidR="00ED292B" w:rsidRPr="00ED292B" w:rsidTr="000E195D">
        <w:trPr>
          <w:trHeight w:val="552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掬水月在手 弄</w:t>
            </w: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花香满衣</w:t>
            </w:r>
            <w:proofErr w:type="gramEnd"/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王海云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让阅读成为一种习惯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—</w:t>
            </w: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一年级起步阅读培养策略研究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马阿娜</w:t>
            </w:r>
          </w:p>
        </w:tc>
      </w:tr>
      <w:tr w:rsidR="00ED292B" w:rsidRPr="00ED292B" w:rsidTr="000E195D">
        <w:trPr>
          <w:trHeight w:val="469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浅谈语文课堂教学中教师的倾听艺术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刘承岭</w:t>
            </w:r>
            <w:proofErr w:type="gramEnd"/>
          </w:p>
        </w:tc>
      </w:tr>
      <w:tr w:rsidR="00ED292B" w:rsidRPr="00ED292B" w:rsidTr="000E195D">
        <w:trPr>
          <w:trHeight w:val="551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汉字文化，让识字教学更富“生命”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姜懿真</w:t>
            </w:r>
          </w:p>
        </w:tc>
      </w:tr>
      <w:tr w:rsidR="00ED292B" w:rsidRPr="00ED292B" w:rsidTr="000E195D">
        <w:trPr>
          <w:trHeight w:val="57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spacing w:line="360" w:lineRule="auto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  <w:bookmarkStart w:id="0" w:name="_Hlk515526034"/>
            <w:r w:rsidRPr="00ED292B">
              <w:rPr>
                <w:rFonts w:ascii="宋体" w:eastAsia="宋体" w:hAnsi="宋体" w:cs="黑体" w:hint="eastAsia"/>
                <w:bCs/>
                <w:sz w:val="24"/>
                <w:szCs w:val="24"/>
              </w:rPr>
              <w:t>一年级学生“整本阅读”方式之探究</w:t>
            </w:r>
            <w:bookmarkEnd w:id="0"/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舟山第三小学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沈建红</w:t>
            </w:r>
          </w:p>
        </w:tc>
      </w:tr>
      <w:tr w:rsidR="00ED292B" w:rsidRPr="00ED292B" w:rsidTr="000E195D">
        <w:trPr>
          <w:trHeight w:val="558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ED292B">
              <w:rPr>
                <w:rFonts w:ascii="宋体" w:eastAsia="宋体" w:hAnsi="宋体" w:cs="宋体" w:hint="eastAsia"/>
                <w:sz w:val="24"/>
                <w:szCs w:val="24"/>
              </w:rPr>
              <w:t>打开学生的“话匣子”——以《神奇的蛋壳》为例聚焦语文核心素养之语言能力提升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丁叙匀</w:t>
            </w:r>
            <w:proofErr w:type="gramEnd"/>
          </w:p>
        </w:tc>
      </w:tr>
      <w:tr w:rsidR="00ED292B" w:rsidRPr="00ED292B" w:rsidTr="000E195D">
        <w:trPr>
          <w:trHeight w:val="458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lastRenderedPageBreak/>
              <w:t>浅谈语文阅读教学中学生多元对话的引领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舟山第七小学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胡灵芝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spacing w:line="360" w:lineRule="auto"/>
              <w:rPr>
                <w:rFonts w:ascii="宋体" w:eastAsia="宋体" w:hAnsi="宋体" w:cs="黑体"/>
                <w:bCs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小班化背景下多元个性的课外作业评价提升语文素养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舟山第三小学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何鲁佩</w:t>
            </w:r>
          </w:p>
        </w:tc>
      </w:tr>
      <w:tr w:rsidR="00ED292B" w:rsidRPr="00ED292B" w:rsidTr="000E195D">
        <w:trPr>
          <w:trHeight w:val="610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让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个性化阅读之花</w:t>
            </w: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在课堂中绽放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沈伊红</w:t>
            </w:r>
          </w:p>
        </w:tc>
      </w:tr>
      <w:tr w:rsidR="00ED292B" w:rsidRPr="00ED292B" w:rsidTr="000E195D">
        <w:trPr>
          <w:trHeight w:val="562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让学生在自主学习中提升语文核心素养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方静静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“丑小鸭”探德育</w:t>
            </w:r>
            <w:r w:rsidRPr="00ED292B">
              <w:rPr>
                <w:rFonts w:ascii="宋体" w:eastAsia="宋体" w:hAnsi="宋体" w:cs="hakuyoxingshu7000" w:hint="eastAsia"/>
                <w:kern w:val="16"/>
                <w:sz w:val="24"/>
                <w:szCs w:val="24"/>
              </w:rPr>
              <w:t>——以《丑小鸭》为例</w:t>
            </w:r>
            <w:proofErr w:type="gramStart"/>
            <w:r w:rsidRPr="00ED292B">
              <w:rPr>
                <w:rFonts w:ascii="宋体" w:eastAsia="宋体" w:hAnsi="宋体" w:cs="hakuyoxingshu7000" w:hint="eastAsia"/>
                <w:kern w:val="16"/>
                <w:sz w:val="24"/>
                <w:szCs w:val="24"/>
              </w:rPr>
              <w:t>谈小学</w:t>
            </w:r>
            <w:proofErr w:type="gramEnd"/>
            <w:r w:rsidRPr="00ED292B">
              <w:rPr>
                <w:rFonts w:ascii="宋体" w:eastAsia="宋体" w:hAnsi="宋体" w:cs="hakuyoxingshu7000" w:hint="eastAsia"/>
                <w:kern w:val="16"/>
                <w:sz w:val="24"/>
                <w:szCs w:val="24"/>
              </w:rPr>
              <w:t>语文教学中的德育渗透策略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严佳梦</w:t>
            </w:r>
            <w:proofErr w:type="gramEnd"/>
          </w:p>
        </w:tc>
      </w:tr>
      <w:tr w:rsidR="00ED292B" w:rsidRPr="00ED292B" w:rsidTr="000E195D">
        <w:trPr>
          <w:trHeight w:val="59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spacing w:line="360" w:lineRule="auto"/>
              <w:rPr>
                <w:rFonts w:ascii="宋体" w:eastAsia="宋体" w:hAnsi="宋体" w:cs="Arial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在语文素养提升下关注学生自主学习课堂策略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舟山市明珠学校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唐冬英</w:t>
            </w:r>
          </w:p>
        </w:tc>
      </w:tr>
      <w:tr w:rsidR="00ED292B" w:rsidRPr="00ED292B" w:rsidTr="000E195D">
        <w:trPr>
          <w:trHeight w:val="51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有效落实阅读教学的核心目标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邱璐璐</w:t>
            </w:r>
          </w:p>
        </w:tc>
      </w:tr>
      <w:tr w:rsidR="00ED292B" w:rsidRPr="00ED292B" w:rsidTr="000E195D">
        <w:trPr>
          <w:trHeight w:val="548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让学生的思维快乐飞扬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鲁红绒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掌握基本的“写话图式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”</w:t>
            </w: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，促进低段孩子写话技能的发展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余  </w:t>
            </w: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斐</w:t>
            </w:r>
            <w:proofErr w:type="gramEnd"/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善读能解字 “核”气</w:t>
            </w:r>
            <w:proofErr w:type="gramStart"/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方能许</w:t>
            </w:r>
            <w:proofErr w:type="gramEnd"/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——小学生语文核心素养之阅读理解力的培养探究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周红飞</w:t>
            </w:r>
          </w:p>
        </w:tc>
      </w:tr>
      <w:tr w:rsidR="00ED292B" w:rsidRPr="00ED292B" w:rsidTr="000E195D">
        <w:trPr>
          <w:trHeight w:val="477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打好思辨基础  铺就学习之路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舟山市普陀山学校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傅  军</w:t>
            </w:r>
          </w:p>
        </w:tc>
      </w:tr>
      <w:tr w:rsidR="00ED292B" w:rsidRPr="00ED292B" w:rsidTr="000E195D">
        <w:trPr>
          <w:trHeight w:val="554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传统文化与文言文教学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舟山第一小学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沈优娜</w:t>
            </w:r>
          </w:p>
        </w:tc>
      </w:tr>
      <w:tr w:rsidR="00ED292B" w:rsidRPr="00ED292B" w:rsidTr="000E195D">
        <w:trPr>
          <w:trHeight w:val="557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一年级语文作业批改困惑及思考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舟山第二小学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autoSpaceDE w:val="0"/>
              <w:autoSpaceDN w:val="0"/>
              <w:spacing w:line="360" w:lineRule="auto"/>
              <w:rPr>
                <w:rFonts w:ascii="宋体" w:eastAsia="宋体" w:hAnsi="宋体" w:cs="Noto Sans CJK JP Regular"/>
                <w:sz w:val="24"/>
                <w:szCs w:val="24"/>
                <w:lang w:val="zh-CN" w:bidi="zh-CN"/>
              </w:rPr>
            </w:pPr>
            <w:r w:rsidRPr="00ED292B">
              <w:rPr>
                <w:rFonts w:ascii="宋体" w:eastAsia="宋体" w:hAnsi="宋体" w:cs="Noto Sans CJK JP Regular" w:hint="eastAsia"/>
                <w:sz w:val="24"/>
                <w:szCs w:val="24"/>
                <w:lang w:val="zh-CN" w:bidi="zh-CN"/>
              </w:rPr>
              <w:t>金利红</w:t>
            </w:r>
          </w:p>
        </w:tc>
      </w:tr>
      <w:tr w:rsidR="00ED292B" w:rsidRPr="00ED292B" w:rsidTr="000E195D">
        <w:trPr>
          <w:trHeight w:val="803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让学习共同体插上思维导图的翅膀</w:t>
            </w:r>
            <w:r w:rsidRPr="00ED292B">
              <w:rPr>
                <w:rFonts w:ascii="宋体" w:eastAsia="宋体" w:hAnsi="宋体" w:cs="Times New Roman"/>
                <w:sz w:val="24"/>
                <w:szCs w:val="24"/>
              </w:rPr>
              <w:t>——</w:t>
            </w: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浅谈思维导图在语文合作学习中的运用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乐春燕</w:t>
            </w:r>
          </w:p>
        </w:tc>
      </w:tr>
      <w:tr w:rsidR="00ED292B" w:rsidRPr="00ED292B" w:rsidTr="000E195D">
        <w:trPr>
          <w:trHeight w:val="600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小学语文课堂“真提问假作答”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舟山南海实验小学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卢碧萍</w:t>
            </w:r>
          </w:p>
        </w:tc>
      </w:tr>
      <w:tr w:rsidR="00ED292B" w:rsidRPr="00ED292B" w:rsidTr="000E195D">
        <w:trPr>
          <w:trHeight w:val="551"/>
        </w:trPr>
        <w:tc>
          <w:tcPr>
            <w:tcW w:w="538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培</w:t>
            </w:r>
            <w:proofErr w:type="gramStart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智学生</w:t>
            </w:r>
            <w:proofErr w:type="gramEnd"/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书写动作培养的方法探究  </w:t>
            </w:r>
          </w:p>
        </w:tc>
        <w:tc>
          <w:tcPr>
            <w:tcW w:w="2268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舟山市聋哑学校</w:t>
            </w:r>
          </w:p>
        </w:tc>
        <w:tc>
          <w:tcPr>
            <w:tcW w:w="1217" w:type="dxa"/>
            <w:vAlign w:val="center"/>
          </w:tcPr>
          <w:p w:rsidR="00ED292B" w:rsidRPr="00ED292B" w:rsidRDefault="00ED292B" w:rsidP="00ED292B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ED292B">
              <w:rPr>
                <w:rFonts w:ascii="宋体" w:eastAsia="宋体" w:hAnsi="宋体" w:cs="Times New Roman" w:hint="eastAsia"/>
                <w:sz w:val="24"/>
                <w:szCs w:val="24"/>
              </w:rPr>
              <w:t>陆晓芬</w:t>
            </w:r>
          </w:p>
        </w:tc>
      </w:tr>
    </w:tbl>
    <w:p w:rsidR="00ED292B" w:rsidRPr="00ED292B" w:rsidRDefault="00ED292B" w:rsidP="00ED292B">
      <w:pPr>
        <w:widowControl/>
        <w:adjustRightInd w:val="0"/>
        <w:snapToGrid w:val="0"/>
        <w:spacing w:line="360" w:lineRule="auto"/>
        <w:jc w:val="left"/>
        <w:rPr>
          <w:rFonts w:ascii="宋体" w:eastAsia="宋体" w:hAnsi="宋体" w:cs="Times New Roman"/>
          <w:b/>
          <w:kern w:val="0"/>
          <w:sz w:val="24"/>
          <w:szCs w:val="24"/>
        </w:rPr>
      </w:pPr>
    </w:p>
    <w:p w:rsidR="00AF3573" w:rsidRDefault="00AF3573">
      <w:bookmarkStart w:id="1" w:name="_GoBack"/>
      <w:bookmarkEnd w:id="1"/>
    </w:p>
    <w:sectPr w:rsidR="00AF3573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oto Sans CJK JP Regular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akuyoxingshu7000">
    <w:panose1 w:val="02000600000000000000"/>
    <w:charset w:val="86"/>
    <w:family w:val="auto"/>
    <w:pitch w:val="variable"/>
    <w:sig w:usb0="F7FFAFFF" w:usb1="E9DFFFFF" w:usb2="0000003F" w:usb3="00000000" w:csb0="003F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92B"/>
    <w:rsid w:val="0003125D"/>
    <w:rsid w:val="0021104F"/>
    <w:rsid w:val="003A7B69"/>
    <w:rsid w:val="00466A81"/>
    <w:rsid w:val="00532704"/>
    <w:rsid w:val="00577BFF"/>
    <w:rsid w:val="006073C7"/>
    <w:rsid w:val="006402A9"/>
    <w:rsid w:val="00642991"/>
    <w:rsid w:val="006747F5"/>
    <w:rsid w:val="006B46DC"/>
    <w:rsid w:val="006B7B00"/>
    <w:rsid w:val="00730E2D"/>
    <w:rsid w:val="008A4178"/>
    <w:rsid w:val="00932EBC"/>
    <w:rsid w:val="00994899"/>
    <w:rsid w:val="009C2F82"/>
    <w:rsid w:val="00A74261"/>
    <w:rsid w:val="00AF3573"/>
    <w:rsid w:val="00B3426A"/>
    <w:rsid w:val="00B71332"/>
    <w:rsid w:val="00C60A4C"/>
    <w:rsid w:val="00D34E1C"/>
    <w:rsid w:val="00ED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92B"/>
    <w:rPr>
      <w:rFonts w:eastAsia="微软雅黑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92B"/>
    <w:rPr>
      <w:rFonts w:eastAsia="微软雅黑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1511</Characters>
  <Application>Microsoft Office Word</Application>
  <DocSecurity>0</DocSecurity>
  <Lines>12</Lines>
  <Paragraphs>3</Paragraphs>
  <ScaleCrop>false</ScaleCrop>
  <Company>china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钟玲玲</dc:creator>
  <cp:lastModifiedBy>钟玲玲</cp:lastModifiedBy>
  <cp:revision>1</cp:revision>
  <dcterms:created xsi:type="dcterms:W3CDTF">2018-06-12T07:44:00Z</dcterms:created>
  <dcterms:modified xsi:type="dcterms:W3CDTF">2018-06-12T07:45:00Z</dcterms:modified>
</cp:coreProperties>
</file>