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33B77" w:rsidRPr="0085555B" w:rsidRDefault="00667C79" w:rsidP="0085555B">
      <w:pPr>
        <w:ind w:firstLineChars="200" w:firstLine="602"/>
        <w:rPr>
          <w:b/>
          <w:sz w:val="30"/>
          <w:szCs w:val="30"/>
        </w:rPr>
      </w:pPr>
      <w:r w:rsidRPr="0085555B">
        <w:rPr>
          <w:rFonts w:hint="eastAsia"/>
          <w:b/>
          <w:sz w:val="30"/>
          <w:szCs w:val="30"/>
        </w:rPr>
        <w:t>2016</w:t>
      </w:r>
      <w:r w:rsidRPr="0085555B">
        <w:rPr>
          <w:rFonts w:hint="eastAsia"/>
          <w:b/>
          <w:sz w:val="30"/>
          <w:szCs w:val="30"/>
        </w:rPr>
        <w:t>舟山市高中英语课堂教学评比在田家炳中学举行</w:t>
      </w:r>
    </w:p>
    <w:p w:rsidR="00667C79" w:rsidRPr="00920BE9" w:rsidRDefault="00667C79" w:rsidP="00920BE9">
      <w:pPr>
        <w:ind w:firstLineChars="200" w:firstLine="480"/>
        <w:rPr>
          <w:rFonts w:asciiTheme="majorEastAsia" w:eastAsiaTheme="majorEastAsia" w:hAnsiTheme="majorEastAsia"/>
          <w:sz w:val="24"/>
          <w:szCs w:val="24"/>
        </w:rPr>
      </w:pPr>
      <w:r w:rsidRPr="00920BE9">
        <w:rPr>
          <w:rFonts w:asciiTheme="majorEastAsia" w:eastAsiaTheme="majorEastAsia" w:hAnsiTheme="majorEastAsia" w:hint="eastAsia"/>
          <w:sz w:val="24"/>
          <w:szCs w:val="24"/>
        </w:rPr>
        <w:t>11月1日至2日，为期两天的舟山市高中英语课堂教学评比在田家炳中学</w:t>
      </w:r>
      <w:r w:rsidR="004B353A" w:rsidRPr="00920BE9">
        <w:rPr>
          <w:rFonts w:asciiTheme="majorEastAsia" w:eastAsiaTheme="majorEastAsia" w:hAnsiTheme="majorEastAsia" w:hint="eastAsia"/>
          <w:sz w:val="24"/>
          <w:szCs w:val="24"/>
        </w:rPr>
        <w:t>圆满</w:t>
      </w:r>
      <w:r w:rsidRPr="00920BE9">
        <w:rPr>
          <w:rFonts w:asciiTheme="majorEastAsia" w:eastAsiaTheme="majorEastAsia" w:hAnsiTheme="majorEastAsia" w:hint="eastAsia"/>
          <w:sz w:val="24"/>
          <w:szCs w:val="24"/>
        </w:rPr>
        <w:t>降下帷幕。此次教学评比活动</w:t>
      </w:r>
      <w:r w:rsidR="00B576FC" w:rsidRPr="00920BE9">
        <w:rPr>
          <w:rFonts w:asciiTheme="majorEastAsia" w:eastAsiaTheme="majorEastAsia" w:hAnsiTheme="majorEastAsia" w:hint="eastAsia"/>
          <w:sz w:val="24"/>
          <w:szCs w:val="24"/>
        </w:rPr>
        <w:t>受到各个高中的积极配合和</w:t>
      </w:r>
      <w:r w:rsidR="006E3CC5" w:rsidRPr="00920BE9">
        <w:rPr>
          <w:rFonts w:asciiTheme="majorEastAsia" w:eastAsiaTheme="majorEastAsia" w:hAnsiTheme="majorEastAsia" w:hint="eastAsia"/>
          <w:sz w:val="24"/>
          <w:szCs w:val="24"/>
        </w:rPr>
        <w:t>响</w:t>
      </w:r>
      <w:r w:rsidR="00B576FC" w:rsidRPr="00920BE9">
        <w:rPr>
          <w:rFonts w:asciiTheme="majorEastAsia" w:eastAsiaTheme="majorEastAsia" w:hAnsiTheme="majorEastAsia" w:hint="eastAsia"/>
          <w:sz w:val="24"/>
          <w:szCs w:val="24"/>
        </w:rPr>
        <w:t>应。</w:t>
      </w:r>
      <w:r w:rsidR="004B353A" w:rsidRPr="00920BE9">
        <w:rPr>
          <w:rFonts w:asciiTheme="majorEastAsia" w:eastAsiaTheme="majorEastAsia" w:hAnsiTheme="majorEastAsia" w:hint="eastAsia"/>
          <w:sz w:val="24"/>
          <w:szCs w:val="24"/>
        </w:rPr>
        <w:t>参赛教师</w:t>
      </w:r>
      <w:r w:rsidR="004B353A" w:rsidRPr="00920BE9">
        <w:rPr>
          <w:rFonts w:asciiTheme="majorEastAsia" w:eastAsiaTheme="majorEastAsia" w:hAnsiTheme="majorEastAsia" w:hint="eastAsia"/>
          <w:color w:val="323E32"/>
          <w:sz w:val="24"/>
          <w:szCs w:val="24"/>
        </w:rPr>
        <w:t>普遍年轻化，呈现出新人辈出的局面。多数参评教师教学目标明确，教学重点突出，做到了以学生为中心（student-centered），面向全体学生，合理设计教学过程，学生在老师的启发引导下积极参与各种活动，课堂互动模式多样化，体现出语言教学的实践性和交际性特点</w:t>
      </w:r>
      <w:r w:rsidR="0065681D" w:rsidRPr="00920BE9">
        <w:rPr>
          <w:rFonts w:asciiTheme="majorEastAsia" w:eastAsiaTheme="majorEastAsia" w:hAnsiTheme="majorEastAsia" w:hint="eastAsia"/>
          <w:color w:val="323E32"/>
          <w:sz w:val="24"/>
          <w:szCs w:val="24"/>
        </w:rPr>
        <w:t>；</w:t>
      </w:r>
      <w:r w:rsidR="004B353A" w:rsidRPr="00920BE9">
        <w:rPr>
          <w:rFonts w:asciiTheme="majorEastAsia" w:eastAsiaTheme="majorEastAsia" w:hAnsiTheme="majorEastAsia" w:hint="eastAsia"/>
          <w:color w:val="323E32"/>
          <w:sz w:val="24"/>
          <w:szCs w:val="24"/>
        </w:rPr>
        <w:t>同时</w:t>
      </w:r>
      <w:r w:rsidR="0065681D" w:rsidRPr="00920BE9">
        <w:rPr>
          <w:rFonts w:asciiTheme="majorEastAsia" w:eastAsiaTheme="majorEastAsia" w:hAnsiTheme="majorEastAsia" w:hint="eastAsia"/>
          <w:color w:val="323E32"/>
          <w:sz w:val="24"/>
          <w:szCs w:val="24"/>
        </w:rPr>
        <w:t>参赛教师</w:t>
      </w:r>
      <w:r w:rsidR="004B353A" w:rsidRPr="00920BE9">
        <w:rPr>
          <w:rFonts w:asciiTheme="majorEastAsia" w:eastAsiaTheme="majorEastAsia" w:hAnsiTheme="majorEastAsia" w:hint="eastAsia"/>
          <w:sz w:val="24"/>
          <w:szCs w:val="24"/>
        </w:rPr>
        <w:t>均体现了较高的教材解读能力、课堂把控能力及优秀的个人专业素质，</w:t>
      </w:r>
      <w:r w:rsidR="004B353A" w:rsidRPr="00920BE9">
        <w:rPr>
          <w:rFonts w:asciiTheme="majorEastAsia" w:eastAsiaTheme="majorEastAsia" w:hAnsiTheme="majorEastAsia" w:hint="eastAsia"/>
          <w:color w:val="323E32"/>
          <w:sz w:val="24"/>
          <w:szCs w:val="24"/>
        </w:rPr>
        <w:t>给评委们留下了深刻的印象。</w:t>
      </w:r>
    </w:p>
    <w:p w:rsidR="0065681D" w:rsidRPr="00920BE9" w:rsidRDefault="00B576FC" w:rsidP="00920BE9">
      <w:pPr>
        <w:ind w:firstLineChars="200" w:firstLine="480"/>
        <w:rPr>
          <w:rFonts w:asciiTheme="majorEastAsia" w:eastAsiaTheme="majorEastAsia" w:hAnsiTheme="majorEastAsia"/>
          <w:sz w:val="24"/>
          <w:szCs w:val="24"/>
        </w:rPr>
      </w:pPr>
      <w:r w:rsidRPr="00920BE9">
        <w:rPr>
          <w:rFonts w:asciiTheme="majorEastAsia" w:eastAsiaTheme="majorEastAsia" w:hAnsiTheme="majorEastAsia" w:hint="eastAsia"/>
          <w:sz w:val="24"/>
          <w:szCs w:val="24"/>
        </w:rPr>
        <w:t>此次评比活动参考省优质课比赛模式。赛前三天，参赛教师才能获得开课资料，在限定时间内参赛教师需完成教材解析、PPT</w:t>
      </w:r>
      <w:r w:rsidR="0085555B" w:rsidRPr="00920BE9">
        <w:rPr>
          <w:rFonts w:asciiTheme="majorEastAsia" w:eastAsiaTheme="majorEastAsia" w:hAnsiTheme="majorEastAsia" w:hint="eastAsia"/>
          <w:sz w:val="24"/>
          <w:szCs w:val="24"/>
        </w:rPr>
        <w:t>制作、教</w:t>
      </w:r>
      <w:r w:rsidR="0065681D" w:rsidRPr="00920BE9">
        <w:rPr>
          <w:rFonts w:asciiTheme="majorEastAsia" w:eastAsiaTheme="majorEastAsia" w:hAnsiTheme="majorEastAsia" w:hint="eastAsia"/>
          <w:sz w:val="24"/>
          <w:szCs w:val="24"/>
        </w:rPr>
        <w:t>学设计</w:t>
      </w:r>
      <w:r w:rsidR="0085555B" w:rsidRPr="00920BE9">
        <w:rPr>
          <w:rFonts w:asciiTheme="majorEastAsia" w:eastAsiaTheme="majorEastAsia" w:hAnsiTheme="majorEastAsia" w:hint="eastAsia"/>
          <w:sz w:val="24"/>
          <w:szCs w:val="24"/>
        </w:rPr>
        <w:t>等一系列工作。</w:t>
      </w:r>
      <w:r w:rsidR="0065681D" w:rsidRPr="00920BE9">
        <w:rPr>
          <w:rFonts w:asciiTheme="majorEastAsia" w:eastAsiaTheme="majorEastAsia" w:hAnsiTheme="majorEastAsia" w:hint="eastAsia"/>
          <w:color w:val="323E32"/>
          <w:sz w:val="24"/>
          <w:szCs w:val="24"/>
        </w:rPr>
        <w:t>对于阅读课的探究达到了较高的层次，让阅读不再是单纯的阅读，而是一个综合体，在其中可以强化听、说、读、写各种技能，增加了学生训练和使用英语的机会</w:t>
      </w:r>
      <w:r w:rsidR="0065681D" w:rsidRPr="00920BE9">
        <w:rPr>
          <w:rFonts w:asciiTheme="majorEastAsia" w:eastAsiaTheme="majorEastAsia" w:hAnsiTheme="majorEastAsia" w:hint="eastAsia"/>
          <w:sz w:val="24"/>
          <w:szCs w:val="24"/>
        </w:rPr>
        <w:t>。</w:t>
      </w:r>
      <w:r w:rsidR="0065681D" w:rsidRPr="00920BE9">
        <w:rPr>
          <w:rFonts w:asciiTheme="majorEastAsia" w:eastAsiaTheme="majorEastAsia" w:hAnsiTheme="majorEastAsia" w:hint="eastAsia"/>
          <w:color w:val="323E32"/>
          <w:sz w:val="24"/>
          <w:szCs w:val="24"/>
        </w:rPr>
        <w:t>相较以往，多媒体教学手段使用灵活，熟练，课件从字体选择、背景设置、整体布局到技术运用都与教学过程设计有机结合在一起，设计层次感强，赏心悦目，整体水平逐年提高，直正成为了服务于教学的辅助手段，值得肯定。</w:t>
      </w:r>
    </w:p>
    <w:p w:rsidR="00920BE9" w:rsidRPr="00920BE9" w:rsidRDefault="0085555B" w:rsidP="00920BE9">
      <w:pPr>
        <w:ind w:firstLineChars="200" w:firstLine="480"/>
        <w:rPr>
          <w:rFonts w:asciiTheme="majorEastAsia" w:eastAsiaTheme="majorEastAsia" w:hAnsiTheme="majorEastAsia"/>
          <w:sz w:val="24"/>
          <w:szCs w:val="24"/>
        </w:rPr>
      </w:pPr>
      <w:r w:rsidRPr="00920BE9">
        <w:rPr>
          <w:rFonts w:asciiTheme="majorEastAsia" w:eastAsiaTheme="majorEastAsia" w:hAnsiTheme="majorEastAsia" w:hint="eastAsia"/>
          <w:sz w:val="24"/>
          <w:szCs w:val="24"/>
        </w:rPr>
        <w:t>经过评委会的评分和讨论环节，共评出一等奖三名、二等奖六名、三等奖六名。</w:t>
      </w:r>
    </w:p>
    <w:p w:rsidR="0065681D" w:rsidRPr="00920BE9" w:rsidRDefault="0065681D" w:rsidP="00920BE9">
      <w:pPr>
        <w:ind w:firstLineChars="200" w:firstLine="480"/>
        <w:rPr>
          <w:rFonts w:asciiTheme="majorEastAsia" w:eastAsiaTheme="majorEastAsia" w:hAnsiTheme="majorEastAsia"/>
          <w:sz w:val="24"/>
          <w:szCs w:val="24"/>
        </w:rPr>
      </w:pPr>
      <w:r w:rsidRPr="00920BE9">
        <w:rPr>
          <w:rFonts w:asciiTheme="majorEastAsia" w:eastAsiaTheme="majorEastAsia" w:hAnsiTheme="majorEastAsia" w:hint="eastAsia"/>
          <w:color w:val="323E32"/>
          <w:sz w:val="24"/>
          <w:szCs w:val="24"/>
        </w:rPr>
        <w:t>课堂教学“没有最好，只有更好”，在具体实施过程中始终存在着或多或少的缺憾和不足，</w:t>
      </w:r>
      <w:r w:rsidR="00920BE9" w:rsidRPr="00920BE9">
        <w:rPr>
          <w:rFonts w:asciiTheme="majorEastAsia" w:eastAsiaTheme="majorEastAsia" w:hAnsiTheme="majorEastAsia" w:hint="eastAsia"/>
          <w:color w:val="323E32"/>
          <w:sz w:val="24"/>
          <w:szCs w:val="24"/>
        </w:rPr>
        <w:t>如</w:t>
      </w:r>
      <w:r w:rsidRPr="00920BE9">
        <w:rPr>
          <w:rFonts w:asciiTheme="majorEastAsia" w:eastAsiaTheme="majorEastAsia" w:hAnsiTheme="majorEastAsia" w:hint="eastAsia"/>
          <w:color w:val="323E32"/>
          <w:sz w:val="24"/>
          <w:szCs w:val="24"/>
        </w:rPr>
        <w:t>语音语调、板书以及语言的地道、得体度仍有待于提高。唯有勤于实践才能得以保持运用的自然；唯有自觉贯彻课表理念才能得以提升自身素养。</w:t>
      </w:r>
    </w:p>
    <w:p w:rsidR="0065681D" w:rsidRPr="0065681D" w:rsidRDefault="0065681D" w:rsidP="0065681D">
      <w:pPr>
        <w:ind w:firstLineChars="200" w:firstLine="420"/>
        <w:rPr>
          <w:szCs w:val="30"/>
        </w:rPr>
      </w:pPr>
    </w:p>
    <w:p w:rsidR="006E3CC5" w:rsidRPr="006E3CC5" w:rsidRDefault="006E3CC5" w:rsidP="006E3CC5">
      <w:pPr>
        <w:widowControl/>
        <w:jc w:val="left"/>
        <w:rPr>
          <w:rFonts w:ascii="宋体" w:eastAsia="宋体" w:hAnsi="宋体" w:cs="宋体"/>
          <w:kern w:val="0"/>
          <w:sz w:val="24"/>
          <w:szCs w:val="24"/>
        </w:rPr>
      </w:pPr>
      <w:r>
        <w:rPr>
          <w:rFonts w:ascii="宋体" w:eastAsia="宋体" w:hAnsi="宋体" w:cs="宋体"/>
          <w:noProof/>
          <w:kern w:val="0"/>
          <w:sz w:val="24"/>
          <w:szCs w:val="24"/>
        </w:rPr>
        <w:drawing>
          <wp:inline distT="0" distB="0" distL="0" distR="0">
            <wp:extent cx="5048250" cy="3686612"/>
            <wp:effectExtent l="19050" t="0" r="0" b="0"/>
            <wp:docPr id="1" name="图片 1" descr="D:\我的文档\Tencent Files\626291515\Image\C2C\776951700D22AF81F952A968E4F04CAD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D:\我的文档\Tencent Files\626291515\Image\C2C\776951700D22AF81F952A968E4F04CAD.jpg"/>
                    <pic:cNvPicPr>
                      <a:picLocks noChangeAspect="1" noChangeArrowheads="1"/>
                    </pic:cNvPicPr>
                  </pic:nvPicPr>
                  <pic:blipFill>
                    <a:blip r:embed="rId6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53803" cy="3690667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6E3CC5" w:rsidRDefault="006E3CC5" w:rsidP="0085555B">
      <w:pPr>
        <w:ind w:firstLineChars="200" w:firstLine="600"/>
        <w:rPr>
          <w:sz w:val="30"/>
          <w:szCs w:val="30"/>
        </w:rPr>
      </w:pPr>
    </w:p>
    <w:p w:rsidR="006E3CC5" w:rsidRDefault="006E3CC5" w:rsidP="0085555B">
      <w:pPr>
        <w:ind w:firstLineChars="200" w:firstLine="600"/>
        <w:rPr>
          <w:sz w:val="30"/>
          <w:szCs w:val="30"/>
        </w:rPr>
      </w:pPr>
    </w:p>
    <w:p w:rsidR="006E3CC5" w:rsidRPr="006E3CC5" w:rsidRDefault="006E3CC5" w:rsidP="006E3CC5">
      <w:pPr>
        <w:widowControl/>
        <w:jc w:val="left"/>
        <w:rPr>
          <w:rFonts w:ascii="宋体" w:eastAsia="宋体" w:hAnsi="宋体" w:cs="宋体"/>
          <w:kern w:val="0"/>
          <w:sz w:val="24"/>
          <w:szCs w:val="24"/>
        </w:rPr>
      </w:pPr>
      <w:r>
        <w:rPr>
          <w:rFonts w:ascii="宋体" w:eastAsia="宋体" w:hAnsi="宋体" w:cs="宋体"/>
          <w:noProof/>
          <w:kern w:val="0"/>
          <w:sz w:val="24"/>
          <w:szCs w:val="24"/>
        </w:rPr>
        <w:drawing>
          <wp:inline distT="0" distB="0" distL="0" distR="0">
            <wp:extent cx="5048250" cy="3657600"/>
            <wp:effectExtent l="19050" t="0" r="0" b="0"/>
            <wp:docPr id="3" name="图片 3" descr="D:\我的文档\Tencent Files\626291515\Image\C2C\7CEB7BD66ADFAD6F3BEB9D565823786C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D:\我的文档\Tencent Files\626291515\Image\C2C\7CEB7BD66ADFAD6F3BEB9D565823786C.jpg"/>
                    <pic:cNvPicPr>
                      <a:picLocks noChangeAspect="1"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52618" cy="366076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6E3CC5" w:rsidRDefault="006E3CC5" w:rsidP="0085555B">
      <w:pPr>
        <w:ind w:firstLineChars="200" w:firstLine="600"/>
        <w:rPr>
          <w:sz w:val="30"/>
          <w:szCs w:val="30"/>
        </w:rPr>
      </w:pPr>
    </w:p>
    <w:p w:rsidR="004B353A" w:rsidRPr="004B353A" w:rsidRDefault="004B353A" w:rsidP="004B353A">
      <w:pPr>
        <w:widowControl/>
        <w:jc w:val="left"/>
        <w:rPr>
          <w:rFonts w:ascii="宋体" w:eastAsia="宋体" w:hAnsi="宋体" w:cs="宋体"/>
          <w:kern w:val="0"/>
          <w:sz w:val="24"/>
          <w:szCs w:val="24"/>
        </w:rPr>
      </w:pPr>
      <w:r>
        <w:rPr>
          <w:rFonts w:ascii="宋体" w:eastAsia="宋体" w:hAnsi="宋体" w:cs="宋体"/>
          <w:noProof/>
          <w:kern w:val="0"/>
          <w:sz w:val="24"/>
          <w:szCs w:val="24"/>
        </w:rPr>
        <w:drawing>
          <wp:inline distT="0" distB="0" distL="0" distR="0">
            <wp:extent cx="5200650" cy="3714750"/>
            <wp:effectExtent l="19050" t="0" r="0" b="0"/>
            <wp:docPr id="5" name="图片 5" descr="D:\我的文档\Tencent Files\626291515\Image\C2C\847A96E656DB03CC58A2C879E75CDA5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D:\我的文档\Tencent Files\626291515\Image\C2C\847A96E656DB03CC58A2C879E75CDA52.jpg"/>
                    <pic:cNvPicPr>
                      <a:picLocks noChangeAspect="1" noChangeArrowheads="1"/>
                    </pic:cNvPicPr>
                  </pic:nvPicPr>
                  <pic:blipFill>
                    <a:blip r:embed="rId8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08874" cy="3720624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4B353A" w:rsidRPr="0085555B" w:rsidRDefault="004B353A" w:rsidP="0085555B">
      <w:pPr>
        <w:ind w:firstLineChars="200" w:firstLine="600"/>
        <w:rPr>
          <w:sz w:val="30"/>
          <w:szCs w:val="30"/>
        </w:rPr>
      </w:pPr>
    </w:p>
    <w:sectPr w:rsidR="004B353A" w:rsidRPr="0085555B" w:rsidSect="00933B77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325FA1" w:rsidRDefault="00325FA1" w:rsidP="006E3CC5">
      <w:r>
        <w:separator/>
      </w:r>
    </w:p>
  </w:endnote>
  <w:endnote w:type="continuationSeparator" w:id="1">
    <w:p w:rsidR="00325FA1" w:rsidRDefault="00325FA1" w:rsidP="006E3CC5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Times New Roman">
    <w:panose1 w:val="02020603050405020304"/>
    <w:charset w:val="00"/>
    <w:family w:val="roman"/>
    <w:pitch w:val="variable"/>
    <w:sig w:usb0="20002A87" w:usb1="00000000" w:usb2="00000000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325FA1" w:rsidRDefault="00325FA1" w:rsidP="006E3CC5">
      <w:r>
        <w:separator/>
      </w:r>
    </w:p>
  </w:footnote>
  <w:footnote w:type="continuationSeparator" w:id="1">
    <w:p w:rsidR="00325FA1" w:rsidRDefault="00325FA1" w:rsidP="006E3CC5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7170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667C79"/>
    <w:rsid w:val="001A2B63"/>
    <w:rsid w:val="003149CA"/>
    <w:rsid w:val="00325FA1"/>
    <w:rsid w:val="003672E5"/>
    <w:rsid w:val="00473B77"/>
    <w:rsid w:val="004B353A"/>
    <w:rsid w:val="0065681D"/>
    <w:rsid w:val="00667C79"/>
    <w:rsid w:val="006E3CC5"/>
    <w:rsid w:val="0085555B"/>
    <w:rsid w:val="00920BE9"/>
    <w:rsid w:val="00933B77"/>
    <w:rsid w:val="00B576FC"/>
    <w:rsid w:val="00DB2236"/>
    <w:rsid w:val="00DF7F2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717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672E5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3672E5"/>
    <w:pPr>
      <w:widowControl w:val="0"/>
      <w:jc w:val="both"/>
    </w:pPr>
  </w:style>
  <w:style w:type="paragraph" w:styleId="a4">
    <w:name w:val="header"/>
    <w:basedOn w:val="a"/>
    <w:link w:val="Char"/>
    <w:uiPriority w:val="99"/>
    <w:semiHidden/>
    <w:unhideWhenUsed/>
    <w:rsid w:val="006E3CC5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4"/>
    <w:uiPriority w:val="99"/>
    <w:semiHidden/>
    <w:rsid w:val="006E3CC5"/>
    <w:rPr>
      <w:sz w:val="18"/>
      <w:szCs w:val="18"/>
    </w:rPr>
  </w:style>
  <w:style w:type="paragraph" w:styleId="a5">
    <w:name w:val="footer"/>
    <w:basedOn w:val="a"/>
    <w:link w:val="Char0"/>
    <w:uiPriority w:val="99"/>
    <w:semiHidden/>
    <w:unhideWhenUsed/>
    <w:rsid w:val="006E3CC5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5"/>
    <w:uiPriority w:val="99"/>
    <w:semiHidden/>
    <w:rsid w:val="006E3CC5"/>
    <w:rPr>
      <w:sz w:val="18"/>
      <w:szCs w:val="18"/>
    </w:rPr>
  </w:style>
  <w:style w:type="paragraph" w:styleId="a6">
    <w:name w:val="Balloon Text"/>
    <w:basedOn w:val="a"/>
    <w:link w:val="Char1"/>
    <w:uiPriority w:val="99"/>
    <w:semiHidden/>
    <w:unhideWhenUsed/>
    <w:rsid w:val="006E3CC5"/>
    <w:rPr>
      <w:sz w:val="18"/>
      <w:szCs w:val="18"/>
    </w:rPr>
  </w:style>
  <w:style w:type="character" w:customStyle="1" w:styleId="Char1">
    <w:name w:val="批注框文本 Char"/>
    <w:basedOn w:val="a0"/>
    <w:link w:val="a6"/>
    <w:uiPriority w:val="99"/>
    <w:semiHidden/>
    <w:rsid w:val="006E3CC5"/>
    <w:rPr>
      <w:sz w:val="18"/>
      <w:szCs w:val="18"/>
    </w:rPr>
  </w:style>
  <w:style w:type="paragraph" w:styleId="a7">
    <w:name w:val="Normal (Web)"/>
    <w:basedOn w:val="a"/>
    <w:uiPriority w:val="99"/>
    <w:semiHidden/>
    <w:unhideWhenUsed/>
    <w:rsid w:val="0065681D"/>
    <w:pPr>
      <w:widowControl/>
      <w:spacing w:before="100" w:beforeAutospacing="1" w:after="100" w:afterAutospacing="1"/>
      <w:jc w:val="left"/>
    </w:pPr>
    <w:rPr>
      <w:rFonts w:ascii="宋体" w:eastAsia="宋体" w:hAnsi="宋体" w:cs="宋体"/>
      <w:kern w:val="0"/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76586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521543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29323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443798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37547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003480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jpeg"/><Relationship Id="rId3" Type="http://schemas.openxmlformats.org/officeDocument/2006/relationships/webSettings" Target="webSettings.xml"/><Relationship Id="rId7" Type="http://schemas.openxmlformats.org/officeDocument/2006/relationships/image" Target="media/image2.jpe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2</Pages>
  <Words>99</Words>
  <Characters>570</Characters>
  <Application>Microsoft Office Word</Application>
  <DocSecurity>0</DocSecurity>
  <Lines>4</Lines>
  <Paragraphs>1</Paragraphs>
  <ScaleCrop>false</ScaleCrop>
  <Company/>
  <LinksUpToDate>false</LinksUpToDate>
  <CharactersWithSpaces>668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Administrator</dc:creator>
  <cp:lastModifiedBy>china</cp:lastModifiedBy>
  <cp:revision>2</cp:revision>
  <dcterms:created xsi:type="dcterms:W3CDTF">2016-11-07T03:36:00Z</dcterms:created>
  <dcterms:modified xsi:type="dcterms:W3CDTF">2016-11-07T03:36:00Z</dcterms:modified>
</cp:coreProperties>
</file>